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end</w:t>
      </w:r>
      <w:r>
        <w:rPr>
          <w:rFonts w:asciiTheme="minorHAnsi" w:hAnsiTheme="minorHAnsi" w:cstheme="minorHAnsi"/>
          <w:color w:val="C00000"/>
          <w:sz w:val="24"/>
          <w:szCs w:val="24"/>
        </w:rPr>
        <w:t xml:space="preserve">it</w:t>
      </w:r>
      <w:r>
        <w:rPr>
          <w:rFonts w:asciiTheme="minorHAnsi" w:hAnsiTheme="minorHAnsi" w:cstheme="minorHAnsi"/>
          <w:sz w:val="24"/>
          <w:szCs w:val="24"/>
        </w:rPr>
        <w:t xml:space="preserve">now</w:t>
      </w:r>
      <w:r>
        <w:rPr>
          <w:rFonts w:asciiTheme="minorHAnsi" w:hAnsiTheme="minorHAnsi" w:cstheme="minorHAnsi"/>
          <w:sz w:val="24"/>
          <w:szCs w:val="24"/>
        </w:rPr>
        <w:t xml:space="preserve">® 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Kiemelt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Nap</w:t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Forrásanyag</w:t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2023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.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 augusztus 26.</w:t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color w:val="000000"/>
          <w:spacing w:val="14"/>
          <w:sz w:val="28"/>
          <w:szCs w:val="28"/>
        </w:rPr>
      </w:pPr>
      <w:r>
        <w:rPr>
          <w:rFonts w:asciiTheme="minorHAnsi" w:hAnsiTheme="minorHAnsi" w:cstheme="minorHAnsi"/>
          <w:b w:val="0"/>
          <w:color w:val="000000" w:themeColor="text1"/>
          <w:spacing w:val="14"/>
          <w:sz w:val="28"/>
          <w:szCs w:val="28"/>
        </w:rPr>
        <w:t xml:space="preserve">Prédikáció</w:t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color w:val="000000"/>
          <w:spacing w:val="14"/>
          <w:sz w:val="44"/>
          <w:szCs w:val="44"/>
        </w:rPr>
      </w:pPr>
      <w:r>
        <w:rPr>
          <w:rFonts w:asciiTheme="minorHAnsi" w:hAnsiTheme="minorHAnsi" w:cstheme="minorHAnsi"/>
          <w:color w:val="000000" w:themeColor="text1"/>
          <w:spacing w:val="14"/>
          <w:sz w:val="44"/>
          <w:szCs w:val="44"/>
        </w:rPr>
        <w:t xml:space="preserve">Farkasok báránybőrben</w:t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Amikor a magukat Jézus követőinek vallók másokra támadnak</w:t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Írta: </w:t>
      </w:r>
      <w:r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Ann </w:t>
      </w:r>
      <w:r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Hamel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 és </w:t>
      </w:r>
      <w:r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Cheri</w:t>
      </w:r>
      <w:r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Corder</w:t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Fordította: </w:t>
      </w:r>
      <w:r>
        <w:rPr>
          <w:rFonts w:asciiTheme="minorHAnsi" w:hAnsiTheme="minorHAnsi" w:cstheme="minorHAnsi"/>
          <w:b w:val="0"/>
          <w:bCs w:val="0"/>
          <w:i/>
          <w:iCs/>
          <w:color w:val="000000" w:themeColor="text1"/>
          <w:spacing w:val="14"/>
          <w:sz w:val="24"/>
          <w:szCs w:val="24"/>
        </w:rPr>
        <w:t xml:space="preserve">Tokics Ildikó</w:t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Műhelyfoglalkozások</w:t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36"/>
          <w:szCs w:val="36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36"/>
          <w:szCs w:val="36"/>
        </w:rPr>
        <w:t xml:space="preserve">Sarah naplója</w:t>
      </w:r>
      <w:r/>
    </w:p>
    <w:p>
      <w:pPr>
        <w:pStyle w:val="760"/>
        <w:jc w:val="center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Írta: Ann 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Hamel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 és 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Cheri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14"/>
          <w:sz w:val="24"/>
          <w:szCs w:val="24"/>
        </w:rPr>
        <w:t xml:space="preserve">Corder</w:t>
      </w:r>
      <w:r/>
    </w:p>
    <w:p>
      <w:pPr>
        <w:pStyle w:val="760"/>
        <w:spacing w:before="0" w:beforeAutospacing="0" w:after="0" w:afterAutospacing="0" w:line="276" w:lineRule="auto"/>
        <w:shd w:val="clear" w:color="auto" w:fill="ffffff"/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pacing w:val="14"/>
          <w:sz w:val="24"/>
          <w:szCs w:val="24"/>
        </w:rPr>
      </w:r>
      <w:r/>
    </w:p>
    <w:p>
      <w:pPr>
        <w:jc w:val="center"/>
        <w:spacing w:line="276" w:lineRule="auto"/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end</w:t>
      </w:r>
      <w:r>
        <w:rPr>
          <w:rFonts w:cstheme="minorHAnsi"/>
          <w:b/>
          <w:bCs/>
          <w:color w:val="C00000"/>
          <w:sz w:val="36"/>
          <w:szCs w:val="36"/>
        </w:rPr>
        <w:t xml:space="preserve">it</w:t>
      </w:r>
      <w:r>
        <w:rPr>
          <w:rFonts w:cstheme="minorHAnsi"/>
          <w:b/>
          <w:bCs/>
          <w:sz w:val="36"/>
          <w:szCs w:val="36"/>
        </w:rPr>
        <w:t xml:space="preserve">now</w:t>
      </w:r>
      <w:r>
        <w:rPr>
          <w:rFonts w:cstheme="minorHAnsi"/>
          <w:sz w:val="36"/>
          <w:szCs w:val="36"/>
        </w:rPr>
        <w:t xml:space="preserve">® </w:t>
      </w:r>
      <w:r/>
    </w:p>
    <w:p>
      <w:pPr>
        <w:jc w:val="center"/>
        <w:spacing w:line="276" w:lineRule="auto"/>
        <w:rPr>
          <w:rFonts w:cstheme="minorHAnsi"/>
          <w:color w:val="C00000"/>
          <w:spacing w:val="14"/>
        </w:rPr>
      </w:pPr>
      <w:r>
        <w:rPr>
          <w:rFonts w:cstheme="minorHAnsi"/>
          <w:color w:val="C00000"/>
          <w:spacing w:val="14"/>
        </w:rPr>
        <w:t xml:space="preserve">Az Adventisták </w:t>
      </w:r>
      <w:r>
        <w:rPr>
          <w:rFonts w:cstheme="minorHAnsi"/>
          <w:b/>
          <w:bCs/>
          <w:spacing w:val="14"/>
        </w:rPr>
        <w:t xml:space="preserve">NEM</w:t>
      </w:r>
      <w:r>
        <w:rPr>
          <w:rFonts w:cstheme="minorHAnsi"/>
          <w:color w:val="C00000"/>
          <w:spacing w:val="14"/>
        </w:rPr>
        <w:t xml:space="preserve">-</w:t>
      </w:r>
      <w:r>
        <w:rPr>
          <w:rFonts w:cstheme="minorHAnsi"/>
          <w:color w:val="C00000"/>
          <w:spacing w:val="14"/>
        </w:rPr>
        <w:t xml:space="preserve">et</w:t>
      </w:r>
      <w:r>
        <w:rPr>
          <w:rFonts w:cstheme="minorHAnsi"/>
          <w:color w:val="C00000"/>
          <w:spacing w:val="14"/>
        </w:rPr>
        <w:t xml:space="preserve"> </w:t>
      </w:r>
      <w:r/>
    </w:p>
    <w:p>
      <w:pPr>
        <w:jc w:val="center"/>
        <w:spacing w:line="276" w:lineRule="auto"/>
        <w:rPr>
          <w:rFonts w:cstheme="minorHAnsi"/>
          <w:color w:val="C00000"/>
          <w:spacing w:val="14"/>
        </w:rPr>
      </w:pPr>
      <w:r>
        <w:rPr>
          <w:rFonts w:cstheme="minorHAnsi"/>
          <w:color w:val="C00000"/>
          <w:spacing w:val="14"/>
        </w:rPr>
        <w:t xml:space="preserve">mondanak az erőszakra</w:t>
      </w:r>
      <w:r/>
    </w:p>
    <w:p>
      <w:pPr>
        <w:jc w:val="center"/>
        <w:spacing w:line="276" w:lineRule="auto"/>
        <w:rPr>
          <w:rFonts w:cstheme="minorHAnsi"/>
          <w:color w:val="000000"/>
          <w:spacing w:val="14"/>
        </w:rPr>
      </w:pPr>
      <w:r>
        <w:rPr>
          <w:rFonts w:cstheme="minorHAnsi"/>
          <w:color w:val="000000"/>
          <w:spacing w:val="14"/>
        </w:rPr>
      </w:r>
      <w:r/>
    </w:p>
    <w:p>
      <w:pPr>
        <w:jc w:val="center"/>
        <w:spacing w:line="276" w:lineRule="auto"/>
        <w:rPr>
          <w:rFonts w:cstheme="minorHAnsi"/>
          <w:color w:val="000000"/>
          <w:spacing w:val="14"/>
        </w:rPr>
      </w:pPr>
      <w:r>
        <w:rPr>
          <w:rFonts w:cstheme="minorHAnsi"/>
          <w:color w:val="000000" w:themeColor="text1"/>
          <w:spacing w:val="14"/>
        </w:rPr>
        <w:t xml:space="preserve">Készítette a Hetednapi Adventista </w:t>
      </w:r>
      <w:r>
        <w:rPr>
          <w:rFonts w:cstheme="minorHAnsi"/>
          <w:color w:val="000000" w:themeColor="text1"/>
          <w:spacing w:val="14"/>
        </w:rPr>
        <w:t xml:space="preserve">E</w:t>
      </w:r>
      <w:r>
        <w:rPr>
          <w:rFonts w:cstheme="minorHAnsi"/>
          <w:color w:val="000000" w:themeColor="text1"/>
          <w:spacing w:val="14"/>
        </w:rPr>
        <w:t xml:space="preserve">gyház Generál Konferenciájának Női Szolgálatok Osztálya az </w:t>
      </w:r>
      <w:r>
        <w:rPr>
          <w:rFonts w:cstheme="minorHAnsi"/>
        </w:rPr>
        <w:t xml:space="preserve">end</w:t>
      </w:r>
      <w:r>
        <w:rPr>
          <w:rFonts w:cstheme="minorHAnsi"/>
          <w:color w:val="C00000"/>
        </w:rPr>
        <w:t xml:space="preserve">it</w:t>
      </w:r>
      <w:r>
        <w:rPr>
          <w:rFonts w:cstheme="minorHAnsi"/>
        </w:rPr>
        <w:t xml:space="preserve">now</w:t>
      </w:r>
      <w:r>
        <w:rPr>
          <w:rFonts w:cstheme="minorHAnsi"/>
        </w:rPr>
        <w:t xml:space="preserve">® </w:t>
      </w:r>
      <w:r>
        <w:rPr>
          <w:rFonts w:cstheme="minorHAnsi"/>
          <w:color w:val="000000" w:themeColor="text1"/>
          <w:spacing w:val="14"/>
        </w:rPr>
        <w:t xml:space="preserve">cs</w:t>
      </w:r>
      <w:r>
        <w:rPr>
          <w:rFonts w:cstheme="minorHAnsi"/>
          <w:color w:val="000000" w:themeColor="text1"/>
          <w:spacing w:val="14"/>
        </w:rPr>
        <w:t xml:space="preserve">oportja</w:t>
      </w:r>
      <w:r>
        <w:rPr>
          <w:rFonts w:cstheme="minorHAnsi"/>
          <w:color w:val="000000" w:themeColor="text1"/>
          <w:spacing w:val="14"/>
        </w:rPr>
        <w:t xml:space="preserve"> nevében</w:t>
      </w:r>
      <w:r/>
    </w:p>
    <w:p>
      <w:pPr>
        <w:pStyle w:val="765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hu-HU"/>
        </w:rPr>
        <w:t xml:space="preserve">12501 Old Columbia Pike, Silver Spring, MD, 20904-6600 USA</w:t>
      </w:r>
      <w:r/>
    </w:p>
    <w:p>
      <w:pPr>
        <w:pStyle w:val="765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hu-HU"/>
        </w:rPr>
      </w:r>
      <w:r/>
    </w:p>
    <w:p>
      <w:pPr>
        <w:pStyle w:val="765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hu-H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53975</wp:posOffset>
                </wp:positionV>
                <wp:extent cx="583565" cy="583565"/>
                <wp:effectExtent l="0" t="0" r="635" b="635"/>
                <wp:wrapTight wrapText="bothSides">
                  <wp:wrapPolygon edited="1">
                    <wp:start x="6581" y="0"/>
                    <wp:lineTo x="3761" y="1410"/>
                    <wp:lineTo x="0" y="6111"/>
                    <wp:lineTo x="0" y="16453"/>
                    <wp:lineTo x="5171" y="21153"/>
                    <wp:lineTo x="6581" y="21153"/>
                    <wp:lineTo x="14572" y="21153"/>
                    <wp:lineTo x="15983" y="21153"/>
                    <wp:lineTo x="21153" y="16453"/>
                    <wp:lineTo x="21153" y="6111"/>
                    <wp:lineTo x="17393" y="1410"/>
                    <wp:lineTo x="14572" y="0"/>
                    <wp:lineTo x="6581" y="0"/>
                  </wp:wrapPolygon>
                </wp:wrapTight>
                <wp:docPr id="1" name="Picture 2" descr="Logo, icon&#10;&#10;Description automatically generated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icon&#10;&#10;Description automatically generated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3565" cy="583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212.0pt;mso-position-horizontal:absolute;mso-position-vertical-relative:text;margin-top:4.2pt;mso-position-vertical:absolute;width:45.9pt;height:45.9pt;" wrapcoords="30468 0 17412 6528 0 28292 0 76171 23940 97931 30468 97931 67463 97931 73995 97931 97931 76171 97931 28292 80523 6528 67463 0 30468 0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pacing w:line="276" w:lineRule="auto"/>
        <w:rPr>
          <w:rFonts w:cstheme="minorHAnsi"/>
          <w:color w:val="000000"/>
          <w:spacing w:val="14"/>
        </w:rPr>
      </w:pPr>
      <w:r>
        <w:rPr>
          <w:rFonts w:cstheme="minorHAnsi"/>
          <w:color w:val="000000"/>
          <w:spacing w:val="14"/>
        </w:rPr>
      </w:r>
      <w:r/>
    </w:p>
    <w:p>
      <w:pPr>
        <w:jc w:val="center"/>
        <w:spacing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/>
    </w:p>
    <w:p>
      <w:pPr>
        <w:jc w:val="center"/>
        <w:spacing w:line="276" w:lineRule="auto"/>
        <w:rPr>
          <w:rFonts w:cstheme="minorHAnsi"/>
          <w:color w:val="000000"/>
        </w:rPr>
      </w:pPr>
      <w:r>
        <w:rPr>
          <w:rFonts w:cstheme="minorHAnsi"/>
          <w:color w:val="000000" w:themeColor="text1"/>
        </w:rPr>
        <w:t xml:space="preserve">Gyermekszolgálatok, </w:t>
      </w:r>
      <w:r>
        <w:rPr>
          <w:rFonts w:cstheme="minorHAnsi"/>
          <w:color w:val="000000" w:themeColor="text1"/>
        </w:rPr>
        <w:t xml:space="preserve">Nevelési Osztály,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Családi Osztály,</w:t>
      </w:r>
      <w:r>
        <w:rPr>
          <w:rFonts w:cstheme="minorHAnsi"/>
          <w:color w:val="000000" w:themeColor="text1"/>
        </w:rPr>
        <w:t xml:space="preserve"> Egészségügyi </w:t>
      </w:r>
      <w:r>
        <w:rPr>
          <w:rFonts w:cstheme="minorHAnsi"/>
          <w:color w:val="000000" w:themeColor="text1"/>
        </w:rPr>
        <w:t xml:space="preserve">Osztály,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Lelkészegyesület,</w:t>
      </w:r>
      <w:r>
        <w:rPr>
          <w:rFonts w:cstheme="minorHAnsi"/>
          <w:color w:val="000000" w:themeColor="text1"/>
        </w:rPr>
        <w:t xml:space="preserve"> Női Szolgálatok, Ifjúsági Szolgálatok</w:t>
      </w:r>
      <w:r/>
    </w:p>
    <w:p>
      <w:pPr>
        <w:rPr>
          <w:rFonts w:cstheme="minorHAnsi"/>
          <w:color w:val="000000"/>
        </w:rPr>
      </w:pPr>
      <w:r>
        <w:rPr>
          <w:rFonts w:cstheme="minorHAnsi"/>
          <w:color w:val="000000" w:themeColor="text1"/>
        </w:rPr>
        <w:br w:type="page" w:clear="all"/>
      </w:r>
      <w:r/>
    </w:p>
    <w:p>
      <w:pPr>
        <w:spacing w:line="276" w:lineRule="auto"/>
        <w:widowControl w:val="off"/>
        <w:rPr>
          <w:rFonts w:cstheme="minorHAnsi"/>
        </w:rPr>
      </w:pPr>
      <w:r>
        <w:rPr>
          <w:rFonts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5755005</wp:posOffset>
                </wp:positionH>
                <wp:positionV relativeFrom="paragraph">
                  <wp:posOffset>-495300</wp:posOffset>
                </wp:positionV>
                <wp:extent cx="1905" cy="9332595"/>
                <wp:effectExtent l="0" t="0" r="23495" b="14604"/>
                <wp:wrapNone/>
                <wp:docPr id="2" name="Straight Connector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05" cy="9332595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51663360;o:allowoverlap:true;o:allowincell:true;mso-position-horizontal-relative:text;margin-left:453.1pt;mso-position-horizontal:absolute;mso-position-vertical-relative:text;margin-top:-39.0pt;mso-position-vertical:absolute;width:0.1pt;height:734.8pt;" coordsize="100000,100000" path="" filled="f" strokecolor="#7F7F7F" strokeweight="0.00pt">
                <v:path textboxrect="0,0,0,0"/>
              </v:shape>
            </w:pict>
          </mc:Fallback>
        </mc:AlternateContent>
      </w:r>
      <w:r>
        <w:rPr>
          <w:rFonts w:cstheme="minorHAnsi"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5801995</wp:posOffset>
                </wp:positionH>
                <wp:positionV relativeFrom="margin">
                  <wp:posOffset>0</wp:posOffset>
                </wp:positionV>
                <wp:extent cx="598805" cy="534670"/>
                <wp:effectExtent l="0" t="0" r="0" b="0"/>
                <wp:wrapSquare wrapText="bothSides"/>
                <wp:docPr id="3" name="officeArt object" descr="A picture containing text&#10;&#10;Description automatically generated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9" name="officeArt object" descr="A picture containing text&#10;&#10;Description automatically generated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8805" cy="534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251661312;o:allowoverlap:true;o:allowincell:true;mso-position-horizontal-relative:margin;margin-left:456.8pt;mso-position-horizontal:absolute;mso-position-vertical-relative:margin;margin-top:0.0pt;mso-position-vertical:absolute;width:47.1pt;height:42.1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cstheme="minorHAnsi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0" cy="356890"/>
                <wp:effectExtent l="0" t="0" r="0" b="0"/>
                <wp:docPr id="4" name="officeArt object" descr="/Users/hardingeb/Dropbox (SDA COM and OGSI)/ Brand Assets/Logos/PNG/Text@2x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7" name="/Users/hardingeb/Dropbox (SDA COM and OGSI)/ Brand Assets/Logos/PNG/Text@2x.png" descr="/Users/hardingeb/Dropbox (SDA COM and OGSI)/ Brand Assets/Logos/PNG/Text@2x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485900" cy="35689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117.0pt;height:28.1pt;" stroked="f" strokeweight="1.00pt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776"/>
        <w:ind w:right="907"/>
        <w:spacing w:before="120" w:after="0"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 xml:space="preserve">GENERAL CONFERENCE</w:t>
      </w:r>
      <w:r/>
    </w:p>
    <w:p>
      <w:pPr>
        <w:pStyle w:val="776"/>
        <w:ind w:right="907"/>
        <w:spacing w:after="0"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 xml:space="preserve">WORLD HEADQUARTERS</w:t>
      </w:r>
      <w:r/>
    </w:p>
    <w:p>
      <w:pPr>
        <w:spacing w:line="276" w:lineRule="auto"/>
        <w:widowControl w:val="off"/>
        <w:rPr>
          <w:rFonts w:cstheme="minorHAnsi"/>
        </w:rPr>
      </w:pPr>
      <w:r>
        <w:rPr>
          <w:rFonts w:cstheme="minorHAnsi"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72" y="160"/>
                <wp:positionH relativeFrom="column">
                  <wp:align>left</wp:align>
                </wp:positionH>
                <wp:positionV relativeFrom="paragraph">
                  <wp:align>top</wp:align>
                </wp:positionV>
                <wp:extent cx="862150" cy="519318"/>
                <wp:effectExtent l="0" t="0" r="0" b="1905"/>
                <wp:wrapSquare wrapText="bothSides"/>
                <wp:docPr id="5" name="officeArt object" descr="WM_logo_teal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30" name="WM_logo_teal.png" descr="WM_logo_teal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62150" cy="51931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mso-wrap-distance-left:9.0pt;mso-wrap-distance-top:0.0pt;mso-wrap-distance-right:9.0pt;mso-wrap-distance-bottom:0.0pt;z-index:251662336;o:allowoverlap:true;o:allowincell:true;mso-position-horizontal-relative:text;mso-position-horizontal:left;mso-position-vertical-relative:text;mso-position-vertical:top;width:67.9pt;height:40.9pt;" stroked="f" strokeweight="1.00pt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line="276" w:lineRule="auto"/>
        <w:widowControl w:val="off"/>
        <w:rPr>
          <w:rFonts w:cstheme="minorHAnsi"/>
        </w:rPr>
      </w:pPr>
      <w:r>
        <w:rPr>
          <w:rFonts w:cstheme="minorHAnsi"/>
        </w:rPr>
      </w:r>
      <w:r/>
    </w:p>
    <w:p>
      <w:pPr>
        <w:jc w:val="center"/>
        <w:spacing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/>
    </w:p>
    <w:p>
      <w:pPr>
        <w:pStyle w:val="776"/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 xml:space="preserve">WOMEN’S MINISTRIES </w:t>
      </w:r>
      <w:r/>
    </w:p>
    <w:p>
      <w:pPr>
        <w:jc w:val="right"/>
        <w:rPr>
          <w:rFonts w:cstheme="minorHAnsi"/>
          <w:color w:val="000000"/>
        </w:rPr>
      </w:pPr>
      <w:r>
        <w:rPr>
          <w:rFonts w:cstheme="minorHAnsi"/>
          <w:color w:val="000000" w:themeColor="text1"/>
        </w:rPr>
        <w:t xml:space="preserve">2023. április 12.</w:t>
      </w:r>
      <w:r/>
    </w:p>
    <w:p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 w:themeColor="text1"/>
        </w:rPr>
        <w:t xml:space="preserve">Kedves </w:t>
      </w:r>
      <w:r>
        <w:rPr>
          <w:rFonts w:cstheme="minorHAnsi"/>
          <w:b/>
          <w:color w:val="000000" w:themeColor="text1"/>
        </w:rPr>
        <w:t xml:space="preserve">G</w:t>
      </w:r>
      <w:r>
        <w:rPr>
          <w:rFonts w:cstheme="minorHAnsi"/>
          <w:b/>
          <w:color w:val="000000" w:themeColor="text1"/>
        </w:rPr>
        <w:t xml:space="preserve">yülekezeti </w:t>
      </w:r>
      <w:r>
        <w:rPr>
          <w:rFonts w:cstheme="minorHAnsi"/>
          <w:b/>
          <w:color w:val="000000" w:themeColor="text1"/>
        </w:rPr>
        <w:t xml:space="preserve">V</w:t>
      </w:r>
      <w:r>
        <w:rPr>
          <w:rFonts w:cstheme="minorHAnsi"/>
          <w:b/>
          <w:color w:val="000000" w:themeColor="text1"/>
        </w:rPr>
        <w:t xml:space="preserve">ezetők!</w:t>
      </w:r>
      <w:r>
        <w:rPr>
          <w:rFonts w:cstheme="minorHAnsi"/>
          <w:b/>
          <w:color w:val="000000" w:themeColor="text1"/>
        </w:rPr>
        <w:t xml:space="preserve"> Kedves Nő Testvéreim az Úrban!</w:t>
      </w:r>
      <w:r/>
    </w:p>
    <w:p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/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Örömmel üdvözöllek benneteket!</w:t>
      </w:r>
      <w:r>
        <w:rPr>
          <w:rFonts w:cstheme="minorHAnsi"/>
        </w:rPr>
        <w:t xml:space="preserve"> Ebben az évben egy </w:t>
      </w:r>
      <w:r>
        <w:rPr>
          <w:rFonts w:cstheme="minorHAnsi"/>
        </w:rPr>
        <w:t xml:space="preserve">Erőszakmentes dokumentumot (</w:t>
      </w:r>
      <w:r>
        <w:rPr>
          <w:rFonts w:cstheme="minorHAnsi"/>
        </w:rPr>
        <w:t xml:space="preserve">enditnow</w:t>
      </w:r>
      <w:r>
        <w:rPr>
          <w:rFonts w:cstheme="minorHAnsi"/>
        </w:rPr>
        <w:t xml:space="preserve">®</w:t>
      </w:r>
      <w:r>
        <w:rPr>
          <w:rFonts w:cstheme="minorHAnsi"/>
        </w:rPr>
        <w:t xml:space="preserve">) </w:t>
      </w:r>
      <w:r>
        <w:rPr>
          <w:rFonts w:cstheme="minorHAnsi"/>
        </w:rPr>
        <w:t xml:space="preserve">küldünk a részetekre, amely ismét nagyon fontos és érzékeny témával foglalkozik. </w:t>
      </w:r>
      <w:r>
        <w:rPr>
          <w:rFonts w:cstheme="minorHAnsi"/>
        </w:rPr>
        <w:t xml:space="preserve">A címe: </w:t>
      </w:r>
      <w:r>
        <w:rPr>
          <w:rFonts w:cstheme="minorHAnsi"/>
        </w:rPr>
        <w:t xml:space="preserve">„</w:t>
      </w:r>
      <w:r>
        <w:rPr>
          <w:rFonts w:cstheme="minorHAnsi"/>
        </w:rPr>
        <w:t xml:space="preserve">Farkasok báránybőrben</w:t>
      </w:r>
      <w:r>
        <w:rPr>
          <w:rFonts w:cstheme="minorHAnsi"/>
        </w:rPr>
        <w:t xml:space="preserve">”</w:t>
      </w:r>
      <w:r>
        <w:rPr>
          <w:rFonts w:cstheme="minorHAnsi"/>
        </w:rPr>
        <w:t xml:space="preserve">. Hallottál valaha arról a hasonlatról, amely a gyülekezetet a juhnyájhoz hasonlítja?</w:t>
      </w:r>
      <w:r>
        <w:rPr>
          <w:rFonts w:cstheme="minorHAnsi"/>
        </w:rPr>
        <w:t xml:space="preserve"> Mind az Ó- és Újtestamentum utal Isten népére</w:t>
      </w:r>
      <w:r>
        <w:rPr>
          <w:rFonts w:cstheme="minorHAnsi"/>
        </w:rPr>
        <w:t xml:space="preserve"> úgy,</w:t>
      </w:r>
      <w:r>
        <w:rPr>
          <w:rFonts w:cstheme="minorHAnsi"/>
        </w:rPr>
        <w:t xml:space="preserve"> mint bárányok, a hívők összességét nyájként és Urukat a pásztornak nevezi. </w:t>
      </w:r>
      <w:r/>
    </w:p>
    <w:p>
      <w:pPr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Gyülekezetünk tele van megtört, nem tökéletes emberekkel. Találkozhatunk báránybőrbe öltözött farkasokkal, vagy éppen pásztornak öltözött farkasokkal. </w:t>
      </w:r>
      <w:r>
        <w:rPr>
          <w:rFonts w:cstheme="minorHAnsi"/>
        </w:rPr>
        <w:t xml:space="preserve">Egyes pásztorok ahogy Jeremiás mondja – „elveszítették az eszüket.” „Nem keresték az Urat” (Jeremiás 10:21 – R</w:t>
      </w:r>
      <w:r>
        <w:rPr>
          <w:rFonts w:cstheme="minorHAnsi"/>
        </w:rPr>
        <w:t xml:space="preserve">Ú</w:t>
      </w:r>
      <w:r>
        <w:rPr>
          <w:rFonts w:cstheme="minorHAnsi"/>
        </w:rPr>
        <w:t xml:space="preserve">F)</w:t>
      </w:r>
      <w:r/>
    </w:p>
    <w:p>
      <w:pPr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Tavaly az </w:t>
      </w:r>
      <w:r>
        <w:rPr>
          <w:rFonts w:cstheme="minorHAnsi"/>
        </w:rPr>
        <w:t xml:space="preserve">enditnow</w:t>
      </w:r>
      <w:r>
        <w:rPr>
          <w:rFonts w:cstheme="minorHAnsi"/>
        </w:rPr>
        <w:t xml:space="preserve"> sorozat keretén belül a hatalom visszaélésére összpontosítottunk, olyan egyházi vezetőknél, mint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cserkészvezetők,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diakónusok, vagy esetleg a lelkész. </w:t>
      </w:r>
      <w:r>
        <w:rPr>
          <w:rFonts w:cstheme="minorHAnsi"/>
        </w:rPr>
        <w:t xml:space="preserve">Ebben az anyagban</w:t>
      </w:r>
      <w:r>
        <w:rPr>
          <w:rFonts w:cstheme="minorHAnsi"/>
        </w:rPr>
        <w:t xml:space="preserve"> a bántalmazás egy másik nehéz témájával foglalkozunk, a szexuális zaklatással, azok körében, akik Jézus követőinek vallják magukat. </w:t>
      </w:r>
      <w:r>
        <w:rPr>
          <w:rFonts w:cstheme="minorHAnsi"/>
        </w:rPr>
        <w:t xml:space="preserve">Sajnos a bántalmazások e fajtája jelen van minden hitközösségben. </w:t>
      </w:r>
      <w:r>
        <w:rPr>
          <w:rFonts w:cstheme="minorHAnsi"/>
        </w:rPr>
        <w:t xml:space="preserve">A bántalmazások mindig nagyon súlyos</w:t>
      </w:r>
      <w:r>
        <w:rPr>
          <w:rFonts w:cstheme="minorHAnsi"/>
        </w:rPr>
        <w:t xml:space="preserve">ak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de a hatása megsokszorozódik, ha olyan bárány követi el – vagyis olyan személy – aki Jézus követőjének vallja magát. </w:t>
      </w:r>
      <w:r/>
    </w:p>
    <w:p>
      <w:pPr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Gyakran gondolunk arra, hogy a bántalmazás erőszakkal jár, de ezek közül az esetek közül egyik sem tartalmaz erőszakot. </w:t>
      </w:r>
      <w:r>
        <w:rPr>
          <w:rFonts w:cstheme="minorHAnsi"/>
        </w:rPr>
        <w:t xml:space="preserve">Egyik sem utal arra, hogy az „áldozat” ellenállt volna a bántalmazásnak, vagy segítséget kért volna. </w:t>
      </w:r>
      <w:r>
        <w:rPr>
          <w:rFonts w:cstheme="minorHAnsi"/>
        </w:rPr>
        <w:t xml:space="preserve">Akkor a bántalmazás </w:t>
      </w:r>
      <w:r>
        <w:rPr>
          <w:rFonts w:cstheme="minorHAnsi"/>
        </w:rPr>
        <w:t xml:space="preserve">meg</w:t>
      </w:r>
      <w:r>
        <w:rPr>
          <w:rFonts w:cstheme="minorHAnsi"/>
        </w:rPr>
        <w:t xml:space="preserve">történt, egyikük sem ismerte fel</w:t>
      </w:r>
      <w:r>
        <w:rPr>
          <w:rFonts w:cstheme="minorHAnsi"/>
        </w:rPr>
        <w:t xml:space="preserve">, hogy ez bántalmazás. </w:t>
      </w:r>
      <w:r>
        <w:rPr>
          <w:rFonts w:cstheme="minorHAnsi"/>
        </w:rPr>
        <w:t xml:space="preserve">Azonban </w:t>
      </w:r>
      <w:r>
        <w:rPr>
          <w:rFonts w:cstheme="minorHAnsi"/>
        </w:rPr>
        <w:t xml:space="preserve">a hatalmi különbözőségek, ami </w:t>
      </w:r>
      <w:r>
        <w:rPr>
          <w:rFonts w:cstheme="minorHAnsi"/>
        </w:rPr>
        <w:t xml:space="preserve">ilyen</w:t>
      </w:r>
      <w:r>
        <w:rPr>
          <w:rFonts w:cstheme="minorHAnsi"/>
        </w:rPr>
        <w:t xml:space="preserve"> esetben jelen van</w:t>
      </w:r>
      <w:r>
        <w:rPr>
          <w:rFonts w:cstheme="minorHAnsi"/>
        </w:rPr>
        <w:t xml:space="preserve">, képtelen arra, hogy megítélje, helytelenül cselekszik,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mely arra </w:t>
      </w:r>
      <w:r>
        <w:rPr>
          <w:rFonts w:cstheme="minorHAnsi"/>
        </w:rPr>
        <w:t xml:space="preserve">utal, hogy mindegyikük sérült</w:t>
      </w:r>
      <w:r>
        <w:rPr>
          <w:rFonts w:cstheme="minorHAnsi"/>
        </w:rPr>
        <w:t xml:space="preserve"> személy.</w:t>
      </w:r>
      <w:r/>
    </w:p>
    <w:p>
      <w:pPr>
        <w:ind w:firstLine="284"/>
        <w:jc w:val="both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Szeretettel</w:t>
      </w:r>
      <w:r>
        <w:rPr>
          <w:rFonts w:cstheme="minorHAnsi"/>
        </w:rPr>
        <w:t xml:space="preserve">: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41412" cy="492685"/>
                <wp:effectExtent l="0" t="0" r="635" b="3175"/>
                <wp:docPr id="6" name="Picture 1" descr="Text, letter&#10;&#10;Description automatically generated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, letter&#10;&#10;Description automatically generated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841412" cy="492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145.0pt;height:38.8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Heather-Dawn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Small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Női Szolgálatok igazgatója</w:t>
      </w:r>
      <w:r/>
    </w:p>
    <w:p>
      <w:pPr>
        <w:jc w:val="both"/>
        <w:spacing w:line="276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</w:r>
      <w:r/>
    </w:p>
    <w:p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i/>
          <w:iCs/>
          <w:sz w:val="20"/>
          <w:szCs w:val="20"/>
        </w:rPr>
        <w:t xml:space="preserve">„</w:t>
      </w:r>
      <w:r>
        <w:rPr>
          <w:rFonts w:cstheme="minorHAnsi"/>
          <w:i/>
          <w:iCs/>
          <w:color w:val="333333"/>
          <w:sz w:val="20"/>
          <w:szCs w:val="20"/>
          <w:shd w:val="clear" w:color="auto" w:fill="ffffff"/>
        </w:rPr>
        <w:t xml:space="preserve">Hálát adok az én Istenemnek, valahányszor megemlékezem rólatok, és mindenkor minden könyörgésemben örömmel imádkozom </w:t>
      </w:r>
      <w:r>
        <w:rPr>
          <w:rFonts w:cstheme="minorHAnsi"/>
          <w:i/>
          <w:iCs/>
          <w:color w:val="333333"/>
          <w:sz w:val="20"/>
          <w:szCs w:val="20"/>
          <w:shd w:val="clear" w:color="auto" w:fill="ffffff"/>
        </w:rPr>
        <w:t xml:space="preserve">mindnyájatokért</w:t>
      </w:r>
      <w:r>
        <w:rPr>
          <w:rFonts w:cstheme="minorHAnsi"/>
          <w:i/>
          <w:iCs/>
          <w:color w:val="333333"/>
          <w:sz w:val="20"/>
          <w:szCs w:val="20"/>
          <w:shd w:val="clear" w:color="auto" w:fill="ffffff"/>
        </w:rPr>
        <w:t xml:space="preserve">, mert közösséget vállaltatok velem az evangélium hirdetésében az első naptól fogva mind a mai napig”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 xml:space="preserve">(Filippi 1:3-6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 xml:space="preserve">. – RÚF, 2014).</w:t>
      </w:r>
      <w:r/>
    </w:p>
    <w:p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pStyle w:val="767"/>
        <w:jc w:val="center"/>
        <w:spacing w:line="276" w:lineRule="auto"/>
        <w:rPr>
          <w:rFonts w:asciiTheme="minorHAnsi" w:hAnsiTheme="minorHAnsi" w:cstheme="minorHAnsi"/>
          <w:color w:val="2E557F"/>
          <w:sz w:val="18"/>
          <w:szCs w:val="18"/>
          <w:lang w:val="hu-HU"/>
        </w:rPr>
      </w:pPr>
      <w:r>
        <w:rPr>
          <w:rFonts w:asciiTheme="minorHAnsi" w:hAnsiTheme="minorHAnsi" w:cstheme="minorHAnsi"/>
          <w:color w:val="2E557F"/>
          <w:sz w:val="18"/>
          <w:szCs w:val="18"/>
          <w:lang w:val="hu-HU"/>
        </w:rPr>
        <w:t xml:space="preserve">12501 Old Columbia Pike, Silver Spring MD 20904-6600 </w:t>
      </w:r>
      <w:r>
        <w:rPr>
          <w:rFonts w:asciiTheme="minorHAnsi" w:hAnsiTheme="minorHAnsi" w:cstheme="minorHAnsi"/>
          <w:color w:val="2E557F"/>
          <w:sz w:val="18"/>
          <w:szCs w:val="18"/>
          <w:lang w:val="hu-HU"/>
        </w:rPr>
        <w:t xml:space="preserve">USA  •</w:t>
      </w:r>
      <w:r>
        <w:rPr>
          <w:rFonts w:asciiTheme="minorHAnsi" w:hAnsiTheme="minorHAnsi" w:cstheme="minorHAnsi"/>
          <w:color w:val="2E557F"/>
          <w:sz w:val="18"/>
          <w:szCs w:val="18"/>
          <w:lang w:val="hu-HU"/>
        </w:rPr>
        <w:t xml:space="preserve">  Office (301) 680 6608  •  women.adventist.org</w:t>
      </w:r>
      <w:r/>
    </w:p>
    <w:p>
      <w:pPr>
        <w:rPr>
          <w:rFonts w:cstheme="minorHAnsi"/>
        </w:rPr>
      </w:pPr>
      <w:r>
        <w:rPr>
          <w:rFonts w:cstheme="minorHAnsi"/>
        </w:rPr>
        <w:br w:type="page" w:clear="all"/>
      </w:r>
      <w:r/>
    </w:p>
    <w:p>
      <w:pPr>
        <w:jc w:val="both"/>
        <w:spacing w:line="276" w:lineRule="auto"/>
        <w:rPr>
          <w:rFonts w:cstheme="minorHAnsi"/>
          <w:b/>
          <w:bCs/>
          <w:color w:val="002060"/>
          <w:sz w:val="28"/>
          <w:szCs w:val="28"/>
        </w:rPr>
      </w:pPr>
      <w:r>
        <w:rPr>
          <w:rFonts w:cstheme="minorHAnsi"/>
          <w:b/>
          <w:bCs/>
          <w:color w:val="002060"/>
          <w:sz w:val="28"/>
          <w:szCs w:val="28"/>
        </w:rPr>
        <w:t xml:space="preserve">TARTALOM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Programjegyzetek.....................................................................3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Szentírási hivatkozások.............................................................3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A </w:t>
      </w:r>
      <w:r>
        <w:rPr>
          <w:rFonts w:cstheme="minorHAnsi"/>
        </w:rPr>
        <w:t xml:space="preserve">S</w:t>
      </w:r>
      <w:r>
        <w:rPr>
          <w:rFonts w:cstheme="minorHAnsi"/>
        </w:rPr>
        <w:t xml:space="preserve">zerzőkről...............................................................................4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Közleményminta........................................................................5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Az Istentisztelet vázlata.............................................................6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Gyer</w:t>
      </w:r>
      <w:r>
        <w:rPr>
          <w:rFonts w:cstheme="minorHAnsi"/>
        </w:rPr>
        <w:t xml:space="preserve">m</w:t>
      </w:r>
      <w:r>
        <w:rPr>
          <w:rFonts w:cstheme="minorHAnsi"/>
        </w:rPr>
        <w:t xml:space="preserve">ektörténet......................................................................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7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Prédikáció..................................................................................8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Szekció     </w:t>
      </w:r>
      <w:r>
        <w:rPr>
          <w:rFonts w:cstheme="minorHAnsi"/>
        </w:rPr>
        <w:t xml:space="preserve">................................................................................20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Programjegyzetek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Bátran fordítsátok le az anyagot, módosítsátok vagy szerkesszétek úgy, ahogy a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ivíziótok igényli, a legjobb Biblia</w:t>
      </w:r>
      <w:r>
        <w:rPr>
          <w:rFonts w:cstheme="minorHAnsi"/>
        </w:rPr>
        <w:t xml:space="preserve">-</w:t>
      </w:r>
      <w:r>
        <w:rPr>
          <w:rFonts w:cstheme="minorHAnsi"/>
        </w:rPr>
        <w:t xml:space="preserve">fordítást használva. A kulturális közönséghez is szabadon hozzáigazítható</w:t>
      </w:r>
      <w:r>
        <w:rPr>
          <w:rFonts w:cstheme="minorHAnsi"/>
        </w:rPr>
        <w:t xml:space="preserve"> az anyag</w:t>
      </w:r>
      <w:r>
        <w:rPr>
          <w:rFonts w:cstheme="minorHAnsi"/>
        </w:rPr>
        <w:t xml:space="preserve">.</w:t>
      </w:r>
      <w:r>
        <w:rPr>
          <w:rFonts w:cstheme="minorHAnsi"/>
        </w:rPr>
        <w:t xml:space="preserve"> Ha a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ivíziótok lefordította spanyol, francia, vagy portugál nyelvre, kérjük digitálisan küldjétek el részünkre, hogy megoszthassuk testvérnőinkkel. Tekintsétek meg weboldalunkat a további lefordított anyagokért, amit esetleg használhattok</w:t>
      </w:r>
      <w:r>
        <w:rPr>
          <w:rFonts w:cstheme="minorHAnsi"/>
        </w:rPr>
        <w:t xml:space="preserve">!</w:t>
      </w:r>
      <w:r>
        <w:rPr>
          <w:rFonts w:cstheme="minorHAnsi"/>
        </w:rPr>
        <w:t xml:space="preserve"> 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  <w:i/>
        </w:rPr>
      </w:pPr>
      <w:r>
        <w:rPr>
          <w:rFonts w:cstheme="minorHAnsi"/>
        </w:rPr>
        <w:t xml:space="preserve">A Szentírási hivatkozások a Revideált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Új Fordításból származnak (R</w:t>
      </w:r>
      <w:r>
        <w:rPr>
          <w:rFonts w:cstheme="minorHAnsi"/>
        </w:rPr>
        <w:t xml:space="preserve">Ú</w:t>
      </w:r>
      <w:r>
        <w:rPr>
          <w:rFonts w:cstheme="minorHAnsi"/>
        </w:rPr>
        <w:t xml:space="preserve">F</w:t>
      </w:r>
      <w:r>
        <w:rPr>
          <w:rFonts w:cstheme="minorHAnsi"/>
        </w:rPr>
        <w:t xml:space="preserve">, 2014</w:t>
      </w:r>
      <w:r>
        <w:rPr>
          <w:rFonts w:cstheme="minorHAnsi"/>
        </w:rPr>
        <w:t xml:space="preserve"> – </w:t>
      </w:r>
      <w:r>
        <w:rPr>
          <w:rFonts w:cstheme="minorHAnsi"/>
          <w:i/>
        </w:rPr>
        <w:t xml:space="preserve">fordító megjegyzése.</w:t>
      </w:r>
      <w:r>
        <w:rPr>
          <w:rFonts w:cstheme="minorHAnsi"/>
          <w:i/>
        </w:rPr>
        <w:t xml:space="preserve">)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br w:type="page" w:clear="all"/>
      </w:r>
      <w:r/>
    </w:p>
    <w:p>
      <w:pPr>
        <w:jc w:val="both"/>
        <w:spacing w:line="276" w:lineRule="auto"/>
        <w:rPr>
          <w:rFonts w:cstheme="minorHAnsi"/>
          <w:b/>
          <w:bCs/>
          <w:color w:val="2F5496"/>
          <w:sz w:val="28"/>
          <w:szCs w:val="28"/>
        </w:rPr>
      </w:pPr>
      <w:r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A </w:t>
      </w:r>
      <w:r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S</w:t>
      </w:r>
      <w:r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zerzőkről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  <w:b/>
        </w:rPr>
        <w:t xml:space="preserve">Dr. Ann </w:t>
      </w:r>
      <w:r>
        <w:rPr>
          <w:rFonts w:cstheme="minorHAnsi"/>
          <w:b/>
        </w:rPr>
        <w:t xml:space="preserve">Hamel</w:t>
      </w:r>
      <w:r>
        <w:rPr>
          <w:rFonts w:cstheme="minorHAnsi"/>
        </w:rPr>
        <w:t xml:space="preserve"> a Generál Konferenci</w:t>
      </w:r>
      <w:r>
        <w:rPr>
          <w:rFonts w:cstheme="minorHAnsi"/>
        </w:rPr>
        <w:t xml:space="preserve">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Nemzetközi </w:t>
      </w:r>
      <w:r>
        <w:rPr>
          <w:rFonts w:cstheme="minorHAnsi"/>
        </w:rPr>
        <w:t xml:space="preserve">Dolgozók Szolgálata </w:t>
      </w:r>
      <w:r>
        <w:rPr>
          <w:rFonts w:cstheme="minorHAnsi"/>
        </w:rPr>
        <w:t xml:space="preserve">Támogatói </w:t>
      </w:r>
      <w:r>
        <w:rPr>
          <w:rFonts w:cstheme="minorHAnsi"/>
        </w:rPr>
        <w:t xml:space="preserve">C</w:t>
      </w:r>
      <w:r>
        <w:rPr>
          <w:rFonts w:cstheme="minorHAnsi"/>
        </w:rPr>
        <w:t xml:space="preserve">soportjának pszichológusa.</w:t>
      </w:r>
      <w:r>
        <w:rPr>
          <w:rFonts w:cstheme="minorHAnsi"/>
        </w:rPr>
        <w:t xml:space="preserve"> Részt vesz a misszionáriusok szolgálatra való felkészítésében, és támogatja őket, </w:t>
      </w:r>
      <w:r>
        <w:rPr>
          <w:rFonts w:cstheme="minorHAnsi"/>
        </w:rPr>
        <w:t xml:space="preserve">és</w:t>
      </w:r>
      <w:r>
        <w:rPr>
          <w:rFonts w:cstheme="minorHAnsi"/>
        </w:rPr>
        <w:t xml:space="preserve"> ha </w:t>
      </w:r>
      <w:r>
        <w:rPr>
          <w:rFonts w:cstheme="minorHAnsi"/>
        </w:rPr>
        <w:t xml:space="preserve">kihívásokkal, nehézségekkel, tragédiákkal kell szembenézzenek,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szolgálatuk során. </w:t>
      </w:r>
      <w:r>
        <w:rPr>
          <w:rFonts w:cstheme="minorHAnsi"/>
        </w:rPr>
        <w:t xml:space="preserve">Dr. </w:t>
      </w:r>
      <w:r>
        <w:rPr>
          <w:rFonts w:cstheme="minorHAnsi"/>
        </w:rPr>
        <w:t xml:space="preserve">Hamel</w:t>
      </w:r>
      <w:r>
        <w:rPr>
          <w:rFonts w:cstheme="minorHAnsi"/>
        </w:rPr>
        <w:t xml:space="preserve"> traumatológiára szakosodott</w:t>
      </w:r>
      <w:r>
        <w:rPr>
          <w:rFonts w:cstheme="minorHAnsi"/>
        </w:rPr>
        <w:t xml:space="preserve">, és mint a </w:t>
      </w:r>
      <w:r>
        <w:rPr>
          <w:rFonts w:cstheme="minorHAnsi"/>
        </w:rPr>
        <w:t xml:space="preserve">traumás stressz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okleveles szakértője. </w:t>
      </w:r>
      <w:r>
        <w:rPr>
          <w:rFonts w:cstheme="minorHAnsi"/>
        </w:rPr>
        <w:t xml:space="preserve">Az Andrews Egyetemen szerzett doktori fokozatot pszichológiából, és az </w:t>
      </w:r>
      <w:r>
        <w:rPr>
          <w:rFonts w:cstheme="minorHAnsi"/>
        </w:rPr>
        <w:t xml:space="preserve">Ashland</w:t>
      </w:r>
      <w:r>
        <w:rPr>
          <w:rFonts w:cstheme="minorHAnsi"/>
        </w:rPr>
        <w:t xml:space="preserve"> Teológiai Szeminárium</w:t>
      </w:r>
      <w:r>
        <w:rPr>
          <w:rFonts w:cstheme="minorHAnsi"/>
        </w:rPr>
        <w:t xml:space="preserve">ban szerezte meg </w:t>
      </w:r>
      <w:r>
        <w:rPr>
          <w:rFonts w:cstheme="minorHAnsi"/>
        </w:rPr>
        <w:t xml:space="preserve">Lelkész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doktori fokozat</w:t>
      </w:r>
      <w:r>
        <w:rPr>
          <w:rFonts w:cstheme="minorHAnsi"/>
        </w:rPr>
        <w:t xml:space="preserve">á</w:t>
      </w:r>
      <w:r>
        <w:rPr>
          <w:rFonts w:cstheme="minorHAnsi"/>
        </w:rPr>
        <w:t xml:space="preserve">t</w:t>
      </w:r>
      <w:r>
        <w:rPr>
          <w:rFonts w:cstheme="minorHAnsi"/>
        </w:rPr>
        <w:t xml:space="preserve">, mint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szakmai tanácsadó. </w:t>
      </w:r>
      <w:r>
        <w:rPr>
          <w:rFonts w:cstheme="minorHAnsi"/>
        </w:rPr>
        <w:t xml:space="preserve">Oklevelet szerzett még a </w:t>
      </w:r>
      <w:r>
        <w:rPr>
          <w:rFonts w:cstheme="minorHAnsi"/>
        </w:rPr>
        <w:t xml:space="preserve">„</w:t>
      </w:r>
      <w:r>
        <w:rPr>
          <w:rFonts w:cstheme="minorHAnsi"/>
        </w:rPr>
        <w:t xml:space="preserve">Mentális egészség: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trauma és feldolgozás</w:t>
      </w:r>
      <w:r>
        <w:rPr>
          <w:rFonts w:cstheme="minorHAnsi"/>
        </w:rPr>
        <w:t xml:space="preserve">” </w:t>
      </w:r>
      <w:r>
        <w:rPr>
          <w:rFonts w:cstheme="minorHAnsi"/>
        </w:rPr>
        <w:t xml:space="preserve">témában a Harvard Egyetemen. </w:t>
      </w:r>
      <w:r>
        <w:rPr>
          <w:rFonts w:cstheme="minorHAnsi"/>
        </w:rPr>
        <w:t xml:space="preserve">Férjével, </w:t>
      </w:r>
      <w:r>
        <w:rPr>
          <w:rFonts w:cstheme="minorHAnsi"/>
        </w:rPr>
        <w:t xml:space="preserve">Lorennel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Berrien</w:t>
      </w:r>
      <w:r>
        <w:rPr>
          <w:rFonts w:cstheme="minorHAnsi"/>
        </w:rPr>
        <w:t xml:space="preserve"> Springsben élnek. Hét gyermekük és kilenc unokájuk van. 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Cheri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Corder</w:t>
      </w:r>
      <w:r>
        <w:rPr>
          <w:rFonts w:cstheme="minorHAnsi"/>
        </w:rPr>
        <w:t xml:space="preserve"> több mint 35 éve vesz részt a Női Szolgálatokban</w:t>
      </w:r>
      <w:r>
        <w:rPr>
          <w:rFonts w:cstheme="minorHAnsi"/>
        </w:rPr>
        <w:t xml:space="preserve">, ebből 8 éve az </w:t>
      </w:r>
      <w:r>
        <w:rPr>
          <w:rFonts w:cstheme="minorHAnsi"/>
        </w:rPr>
        <w:t xml:space="preserve">O</w:t>
      </w:r>
      <w:r>
        <w:rPr>
          <w:rFonts w:cstheme="minorHAnsi"/>
        </w:rPr>
        <w:t xml:space="preserve">regon</w:t>
      </w:r>
      <w:r>
        <w:rPr>
          <w:rFonts w:cstheme="minorHAnsi"/>
        </w:rPr>
        <w:t xml:space="preserve">-</w:t>
      </w:r>
      <w:r>
        <w:rPr>
          <w:rFonts w:cstheme="minorHAnsi"/>
        </w:rPr>
        <w:t xml:space="preserve">i </w:t>
      </w:r>
      <w:r>
        <w:rPr>
          <w:rFonts w:cstheme="minorHAnsi"/>
        </w:rPr>
        <w:t xml:space="preserve">E</w:t>
      </w:r>
      <w:r>
        <w:rPr>
          <w:rFonts w:cstheme="minorHAnsi"/>
        </w:rPr>
        <w:t xml:space="preserve">gyházterület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N</w:t>
      </w:r>
      <w:r>
        <w:rPr>
          <w:rFonts w:cstheme="minorHAnsi"/>
        </w:rPr>
        <w:t xml:space="preserve">ői </w:t>
      </w:r>
      <w:r>
        <w:rPr>
          <w:rFonts w:cstheme="minorHAnsi"/>
        </w:rPr>
        <w:t xml:space="preserve">Sz</w:t>
      </w:r>
      <w:r>
        <w:rPr>
          <w:rFonts w:cstheme="minorHAnsi"/>
        </w:rPr>
        <w:t xml:space="preserve">olgálatok</w:t>
      </w:r>
      <w:r>
        <w:rPr>
          <w:rFonts w:cstheme="minorHAnsi"/>
        </w:rPr>
        <w:t xml:space="preserve"> Osztályának</w:t>
      </w:r>
      <w:r>
        <w:rPr>
          <w:rFonts w:cstheme="minorHAnsi"/>
        </w:rPr>
        <w:t xml:space="preserve"> igazgatója. </w:t>
      </w:r>
      <w:r>
        <w:rPr>
          <w:rFonts w:cstheme="minorHAnsi"/>
        </w:rPr>
        <w:t xml:space="preserve">A Családi Szolgálatok, az Egészségügyi Szolgálatok és a Gyermek Szolgálatok vezetőjeként végezte munkáját az Egyházterületnél és az Adventista Közösségi Szolgálatoknál is szolgált.</w:t>
      </w:r>
      <w:r/>
    </w:p>
    <w:p>
      <w:pPr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Előadásai közül számos női lelkigyakorlat szerepelt, tábori találkozókat tartott, két konferenciát a bántalmazásról és egy evangelizációs sorozatot egy kis </w:t>
      </w:r>
      <w:r>
        <w:rPr>
          <w:rFonts w:cstheme="minorHAnsi"/>
        </w:rPr>
        <w:t xml:space="preserve">Costa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R</w:t>
      </w:r>
      <w:r>
        <w:rPr>
          <w:rFonts w:cstheme="minorHAnsi"/>
        </w:rPr>
        <w:t xml:space="preserve">ica</w:t>
      </w:r>
      <w:r>
        <w:rPr>
          <w:rFonts w:cstheme="minorHAnsi"/>
        </w:rPr>
        <w:t xml:space="preserve">-</w:t>
      </w:r>
      <w:r>
        <w:rPr>
          <w:rFonts w:cstheme="minorHAnsi"/>
        </w:rPr>
        <w:t xml:space="preserve">i gyülekezetben. </w:t>
      </w:r>
      <w:r>
        <w:rPr>
          <w:rFonts w:cstheme="minorHAnsi"/>
        </w:rPr>
        <w:t xml:space="preserve">N</w:t>
      </w:r>
      <w:r>
        <w:rPr>
          <w:rFonts w:cstheme="minorHAnsi"/>
        </w:rPr>
        <w:t xml:space="preserve">yugdíjba vonulása előtt az </w:t>
      </w:r>
      <w:r>
        <w:rPr>
          <w:rFonts w:cstheme="minorHAnsi"/>
        </w:rPr>
        <w:t xml:space="preserve">Adventist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Frontier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Missions</w:t>
      </w:r>
      <w:r>
        <w:rPr>
          <w:rFonts w:cstheme="minorHAnsi"/>
        </w:rPr>
        <w:t xml:space="preserve"> újság koordinátoraként tevékenykedett. </w:t>
      </w:r>
      <w:r>
        <w:rPr>
          <w:rFonts w:cstheme="minorHAnsi"/>
        </w:rPr>
        <w:t xml:space="preserve">Ezekben a vezetői szerepekben több tréningen vett részt a bántalmazással kapcsolatban, és abban a </w:t>
      </w:r>
      <w:r>
        <w:rPr>
          <w:rFonts w:cstheme="minorHAnsi"/>
        </w:rPr>
        <w:t xml:space="preserve">megtiszteltetésben </w:t>
      </w:r>
      <w:r>
        <w:rPr>
          <w:rFonts w:cstheme="minorHAnsi"/>
        </w:rPr>
        <w:t xml:space="preserve">volt része</w:t>
      </w:r>
      <w:r>
        <w:rPr>
          <w:rFonts w:cstheme="minorHAnsi"/>
        </w:rPr>
        <w:t xml:space="preserve">, hogy számtalan férfi és nő osztotta meg vele </w:t>
      </w:r>
      <w:r>
        <w:rPr>
          <w:rFonts w:cstheme="minorHAnsi"/>
        </w:rPr>
        <w:t xml:space="preserve">küzdelmes</w:t>
      </w:r>
      <w:r>
        <w:rPr>
          <w:rFonts w:cstheme="minorHAnsi"/>
        </w:rPr>
        <w:t xml:space="preserve"> útját. </w:t>
      </w:r>
      <w:r>
        <w:rPr>
          <w:rFonts w:cstheme="minorHAnsi"/>
        </w:rPr>
        <w:t xml:space="preserve">Férjével együtt </w:t>
      </w:r>
      <w:r>
        <w:rPr>
          <w:rFonts w:cstheme="minorHAnsi"/>
        </w:rPr>
        <w:t xml:space="preserve">Berrien</w:t>
      </w:r>
      <w:r>
        <w:rPr>
          <w:rFonts w:cstheme="minorHAnsi"/>
        </w:rPr>
        <w:t xml:space="preserve"> Springsben élnek, Michiganben. </w:t>
      </w:r>
      <w:r>
        <w:rPr>
          <w:rFonts w:cstheme="minorHAnsi"/>
        </w:rPr>
        <w:t xml:space="preserve">Két felnőtt gyermekük és két kis szeret</w:t>
      </w:r>
      <w:r>
        <w:rPr>
          <w:rFonts w:cstheme="minorHAnsi"/>
        </w:rPr>
        <w:t xml:space="preserve">nivaló</w:t>
      </w:r>
      <w:r>
        <w:rPr>
          <w:rFonts w:cstheme="minorHAnsi"/>
        </w:rPr>
        <w:t xml:space="preserve"> unokájuk van. 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Tanya </w:t>
      </w:r>
      <w:r>
        <w:rPr>
          <w:rFonts w:cstheme="minorHAnsi"/>
          <w:b/>
          <w:bCs/>
        </w:rPr>
        <w:t xml:space="preserve">Muganda</w:t>
      </w:r>
      <w:r>
        <w:rPr>
          <w:rFonts w:cstheme="minorHAnsi"/>
        </w:rPr>
        <w:t xml:space="preserve"> Michigan</w:t>
      </w:r>
      <w:r>
        <w:rPr>
          <w:rFonts w:cstheme="minorHAnsi"/>
        </w:rPr>
        <w:t xml:space="preserve"> államban (</w:t>
      </w:r>
      <w:r>
        <w:rPr>
          <w:rFonts w:cstheme="minorHAnsi"/>
        </w:rPr>
        <w:t xml:space="preserve">USA</w:t>
      </w:r>
      <w:r>
        <w:rPr>
          <w:rFonts w:cstheme="minorHAnsi"/>
        </w:rPr>
        <w:t xml:space="preserve">) </w:t>
      </w:r>
      <w:r>
        <w:rPr>
          <w:rFonts w:cstheme="minorHAnsi"/>
        </w:rPr>
        <w:t xml:space="preserve">született, </w:t>
      </w:r>
      <w:r>
        <w:rPr>
          <w:rFonts w:cstheme="minorHAnsi"/>
        </w:rPr>
        <w:t xml:space="preserve">de</w:t>
      </w:r>
      <w:r>
        <w:rPr>
          <w:rFonts w:cstheme="minorHAnsi"/>
        </w:rPr>
        <w:t xml:space="preserve"> élt Tanzániában, Zimbabwe</w:t>
      </w:r>
      <w:r>
        <w:rPr>
          <w:rFonts w:cstheme="minorHAnsi"/>
        </w:rPr>
        <w:t xml:space="preserve">-</w:t>
      </w:r>
      <w:r>
        <w:rPr>
          <w:rFonts w:cstheme="minorHAnsi"/>
        </w:rPr>
        <w:t xml:space="preserve">ben, és Kenyában, miel</w:t>
      </w:r>
      <w:r>
        <w:rPr>
          <w:rFonts w:cstheme="minorHAnsi"/>
        </w:rPr>
        <w:t xml:space="preserve">ő</w:t>
      </w:r>
      <w:r>
        <w:rPr>
          <w:rFonts w:cstheme="minorHAnsi"/>
        </w:rPr>
        <w:t xml:space="preserve">tt visszatért az </w:t>
      </w:r>
      <w:r>
        <w:rPr>
          <w:rFonts w:cstheme="minorHAnsi"/>
        </w:rPr>
        <w:t xml:space="preserve">Államokba, </w:t>
      </w:r>
      <w:r>
        <w:rPr>
          <w:rFonts w:cstheme="minorHAnsi"/>
        </w:rPr>
        <w:t xml:space="preserve">Maryland</w:t>
      </w:r>
      <w:r>
        <w:rPr>
          <w:rFonts w:cstheme="minorHAnsi"/>
        </w:rPr>
        <w:t xml:space="preserve">-</w:t>
      </w:r>
      <w:r>
        <w:rPr>
          <w:rFonts w:cstheme="minorHAnsi"/>
        </w:rPr>
        <w:t xml:space="preserve">be, ahol jelenleg él. </w:t>
      </w:r>
      <w:r>
        <w:rPr>
          <w:rFonts w:cstheme="minorHAnsi"/>
        </w:rPr>
        <w:t xml:space="preserve">Tanya admini</w:t>
      </w:r>
      <w:r>
        <w:rPr>
          <w:rFonts w:cstheme="minorHAnsi"/>
        </w:rPr>
        <w:t xml:space="preserve">szt</w:t>
      </w:r>
      <w:r>
        <w:rPr>
          <w:rFonts w:cstheme="minorHAnsi"/>
        </w:rPr>
        <w:t xml:space="preserve">ratív </w:t>
      </w:r>
      <w:r>
        <w:rPr>
          <w:rFonts w:cstheme="minorHAnsi"/>
        </w:rPr>
        <w:t xml:space="preserve">asszisztensként szolgál a Generál Konferencia Gyermekszolgálat</w:t>
      </w:r>
      <w:r>
        <w:rPr>
          <w:rFonts w:cstheme="minorHAnsi"/>
        </w:rPr>
        <w:t xml:space="preserve">ok O</w:t>
      </w:r>
      <w:r>
        <w:rPr>
          <w:rFonts w:cstheme="minorHAnsi"/>
        </w:rPr>
        <w:t xml:space="preserve">sztályán. </w:t>
      </w:r>
      <w:r>
        <w:rPr>
          <w:rFonts w:cstheme="minorHAnsi"/>
        </w:rPr>
        <w:t xml:space="preserve">Tanya gyermek és családszol</w:t>
      </w:r>
      <w:r>
        <w:rPr>
          <w:rFonts w:cstheme="minorHAnsi"/>
        </w:rPr>
        <w:t xml:space="preserve">g</w:t>
      </w:r>
      <w:r>
        <w:rPr>
          <w:rFonts w:cstheme="minorHAnsi"/>
        </w:rPr>
        <w:t xml:space="preserve">álatból szerzett mesterfokozatot.</w:t>
      </w:r>
      <w:r>
        <w:rPr>
          <w:rFonts w:cstheme="minorHAnsi"/>
        </w:rPr>
        <w:t xml:space="preserve"> Ajándékait és képzettségét arra akarja használni, hogy szolgálja a gyerekeket</w:t>
      </w:r>
      <w:r>
        <w:rPr>
          <w:rFonts w:cstheme="minorHAnsi"/>
        </w:rPr>
        <w:t xml:space="preserve"> 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világszéles </w:t>
      </w:r>
      <w:r>
        <w:rPr>
          <w:rFonts w:cstheme="minorHAnsi"/>
        </w:rPr>
        <w:t xml:space="preserve">gyülekezeteinkben. </w:t>
      </w:r>
      <w:r>
        <w:rPr>
          <w:rFonts w:cstheme="minorHAnsi"/>
        </w:rPr>
        <w:t xml:space="preserve"> 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  <w:b/>
          <w:bCs/>
          <w:color w:val="2F5496"/>
          <w:sz w:val="28"/>
          <w:szCs w:val="28"/>
        </w:rPr>
      </w:pPr>
      <w:r>
        <w:rPr>
          <w:rFonts w:cstheme="minorHAnsi"/>
          <w:b/>
          <w:bCs/>
          <w:color w:val="2F5496" w:themeColor="accent1" w:themeShade="BF"/>
          <w:sz w:val="28"/>
          <w:szCs w:val="28"/>
        </w:rPr>
        <w:br w:type="page" w:clear="all"/>
      </w:r>
      <w:r/>
    </w:p>
    <w:p>
      <w:pPr>
        <w:jc w:val="both"/>
        <w:spacing w:line="276" w:lineRule="auto"/>
        <w:rPr>
          <w:rFonts w:cstheme="minorHAnsi"/>
          <w:b/>
          <w:bCs/>
          <w:color w:val="2F5496"/>
          <w:sz w:val="28"/>
          <w:szCs w:val="28"/>
        </w:rPr>
      </w:pPr>
      <w:r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Közleményminta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Elkövetkezendő szombat</w:t>
      </w:r>
      <w:r>
        <w:rPr>
          <w:rFonts w:cstheme="minorHAnsi"/>
          <w:b/>
        </w:rPr>
        <w:t xml:space="preserve">,</w:t>
      </w:r>
      <w:r>
        <w:rPr>
          <w:rFonts w:cstheme="minorHAnsi"/>
          <w:b/>
        </w:rPr>
        <w:t xml:space="preserve"> augusztus 26.</w:t>
      </w:r>
      <w:r>
        <w:rPr>
          <w:rFonts w:cstheme="minorHAnsi"/>
          <w:b/>
        </w:rPr>
        <w:t xml:space="preserve">,</w:t>
      </w:r>
      <w:r>
        <w:rPr>
          <w:rFonts w:cstheme="minorHAnsi"/>
          <w:b/>
        </w:rPr>
        <w:t xml:space="preserve"> 11:00 és 13:00 </w:t>
      </w:r>
      <w:r>
        <w:rPr>
          <w:rFonts w:cstheme="minorHAnsi"/>
          <w:b/>
        </w:rPr>
        <w:t xml:space="preserve">óra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  <w:b/>
        </w:rPr>
        <w:t xml:space="preserve">„Farkasok báránybőrben”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témában </w:t>
      </w:r>
      <w:r>
        <w:rPr>
          <w:rFonts w:cstheme="minorHAnsi"/>
        </w:rPr>
        <w:t xml:space="preserve">őszinte betekintést </w:t>
      </w:r>
      <w:r>
        <w:rPr>
          <w:rFonts w:cstheme="minorHAnsi"/>
        </w:rPr>
        <w:t xml:space="preserve">nyerünk</w:t>
      </w:r>
      <w:r>
        <w:rPr>
          <w:rFonts w:cstheme="minorHAnsi"/>
        </w:rPr>
        <w:t xml:space="preserve"> a bántalmazásra, amit valaki olyan követ el, akinek lelki befolyása és hatalma van. </w:t>
      </w:r>
      <w:r>
        <w:rPr>
          <w:rFonts w:cstheme="minorHAnsi"/>
        </w:rPr>
        <w:t xml:space="preserve">Míg a bántalmazások mindig pusztítóak, a </w:t>
      </w:r>
      <w:r>
        <w:rPr>
          <w:rFonts w:cstheme="minorHAnsi"/>
        </w:rPr>
        <w:t xml:space="preserve">romboló hatásuk</w:t>
      </w:r>
      <w:r>
        <w:rPr>
          <w:rFonts w:cstheme="minorHAnsi"/>
        </w:rPr>
        <w:t xml:space="preserve"> és következményeik felnagyobbodnak, ha olyan valaki követi azokat, aki kereszténynek vallja magát, vagy az egyház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egy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k tagja vagy vezetője. </w:t>
      </w:r>
      <w:r>
        <w:rPr>
          <w:rFonts w:cstheme="minorHAnsi"/>
        </w:rPr>
        <w:t xml:space="preserve">A délelőtti rész áttekintést ad arról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mi minősül bántalmazásnak, valamint annak hatásáról, amikor olyan valaki követi </w:t>
      </w:r>
      <w:r>
        <w:rPr>
          <w:rFonts w:cstheme="minorHAnsi"/>
        </w:rPr>
        <w:t xml:space="preserve">el</w:t>
      </w:r>
      <w:r>
        <w:rPr>
          <w:rFonts w:cstheme="minorHAnsi"/>
        </w:rPr>
        <w:t xml:space="preserve">, aki azt állítja, hogy Jézus képviselője és követője. </w:t>
      </w:r>
      <w:r>
        <w:rPr>
          <w:rFonts w:cstheme="minorHAnsi"/>
        </w:rPr>
        <w:t xml:space="preserve">Továbbá m</w:t>
      </w:r>
      <w:r>
        <w:rPr>
          <w:rFonts w:cstheme="minorHAnsi"/>
        </w:rPr>
        <w:t xml:space="preserve">egvizsgálj</w:t>
      </w:r>
      <w:r>
        <w:rPr>
          <w:rFonts w:cstheme="minorHAnsi"/>
        </w:rPr>
        <w:t xml:space="preserve">a</w:t>
      </w:r>
      <w:r>
        <w:rPr>
          <w:rFonts w:cstheme="minorHAnsi"/>
        </w:rPr>
        <w:t xml:space="preserve"> a hitközség felelősségét az áldozat és bántalmazóval szemben. A délutáni óra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a „Sára naplója” rövid filmmel kezdődik, amely egy igaz történetet mutat be</w:t>
      </w:r>
      <w:r>
        <w:rPr>
          <w:rFonts w:cstheme="minorHAnsi"/>
        </w:rPr>
        <w:t xml:space="preserve">, hogyan válhat valakiből, aki lelki hatalommal és tekintéllyel rendelkezik „báránybőrbe bújt farkassá”</w:t>
      </w:r>
      <w:r>
        <w:rPr>
          <w:rFonts w:cstheme="minorHAnsi"/>
        </w:rPr>
        <w:t xml:space="preserve">.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E</w:t>
      </w:r>
      <w:r>
        <w:rPr>
          <w:rFonts w:cstheme="minorHAnsi"/>
        </w:rPr>
        <w:t xml:space="preserve">zt egy nyílt párbeszéd követi majd arról, hogyan kell Krisztus testének megvédenie </w:t>
      </w:r>
      <w:r>
        <w:rPr>
          <w:rFonts w:cstheme="minorHAnsi"/>
        </w:rPr>
        <w:t xml:space="preserve">a „nyáj tagjait, különösen a köztünk élő bárányokat”, és </w:t>
      </w:r>
      <w:r>
        <w:rPr>
          <w:rFonts w:cstheme="minorHAnsi"/>
        </w:rPr>
        <w:t xml:space="preserve">miként</w:t>
      </w:r>
      <w:r>
        <w:rPr>
          <w:rFonts w:cstheme="minorHAnsi"/>
        </w:rPr>
        <w:t xml:space="preserve"> kell arra reagálni, ha ez megtörténik. 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  <w:i/>
        </w:rPr>
      </w:pPr>
      <w:r>
        <w:rPr>
          <w:rFonts w:cstheme="minorHAnsi"/>
          <w:i/>
          <w:u w:val="single"/>
        </w:rPr>
        <w:t xml:space="preserve">Megjegyzés:</w:t>
      </w:r>
      <w:r>
        <w:rPr>
          <w:rFonts w:cstheme="minorHAnsi"/>
          <w:i/>
        </w:rPr>
        <w:t xml:space="preserve"> Bár a délelőtti beszélgetés terminológiája lágyabb, hogy </w:t>
      </w:r>
      <w:r>
        <w:rPr>
          <w:rFonts w:cstheme="minorHAnsi"/>
          <w:i/>
        </w:rPr>
        <w:t xml:space="preserve">elérje </w:t>
      </w:r>
      <w:r>
        <w:rPr>
          <w:rFonts w:cstheme="minorHAnsi"/>
          <w:i/>
        </w:rPr>
        <w:t xml:space="preserve">az általános közösséget is, a gyerekek részére tanácsos egy külön foglalkozás biztosítása. A délutáni </w:t>
      </w:r>
      <w:r>
        <w:rPr>
          <w:rFonts w:cstheme="minorHAnsi"/>
          <w:i/>
        </w:rPr>
        <w:t xml:space="preserve">alkalom</w:t>
      </w:r>
      <w:r>
        <w:rPr>
          <w:rFonts w:cstheme="minorHAnsi"/>
          <w:i/>
        </w:rPr>
        <w:t xml:space="preserve"> felnőtteknek szól. 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br w:type="page" w:clear="all"/>
      </w:r>
      <w:r/>
    </w:p>
    <w:p>
      <w:pPr>
        <w:jc w:val="both"/>
        <w:spacing w:line="276" w:lineRule="auto"/>
        <w:rPr>
          <w:rFonts w:cstheme="minorHAnsi"/>
          <w:b/>
          <w:bCs/>
          <w:color w:val="2F5496"/>
          <w:sz w:val="28"/>
          <w:szCs w:val="28"/>
        </w:rPr>
      </w:pPr>
      <w:r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Az Istentisztelet vázlata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center"/>
        <w:spacing w:line="276" w:lineRule="auto"/>
        <w:rPr>
          <w:rFonts w:cstheme="minorHAnsi"/>
        </w:rPr>
      </w:pPr>
      <w:r>
        <w:rPr>
          <w:rFonts w:cstheme="minorHAnsi"/>
        </w:rPr>
        <w:t xml:space="preserve">J</w:t>
      </w:r>
      <w:r>
        <w:rPr>
          <w:rFonts w:cstheme="minorHAnsi"/>
        </w:rPr>
        <w:t xml:space="preserve">avasolt szolgálati sorrend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Felhívás Istentiszteletre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Kezdő</w:t>
      </w:r>
      <w:r>
        <w:rPr>
          <w:rFonts w:cstheme="minorHAnsi"/>
        </w:rPr>
        <w:t xml:space="preserve"> im</w:t>
      </w:r>
      <w:r>
        <w:rPr>
          <w:rFonts w:cstheme="minorHAnsi"/>
        </w:rPr>
        <w:t xml:space="preserve">ádság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Bibliaszöveg</w:t>
      </w:r>
      <w:r>
        <w:rPr>
          <w:rFonts w:cstheme="minorHAnsi"/>
        </w:rPr>
        <w:t xml:space="preserve">: </w:t>
      </w:r>
      <w:r>
        <w:rPr>
          <w:rFonts w:cstheme="minorHAnsi"/>
        </w:rPr>
        <w:t xml:space="preserve">Máté 7:15</w:t>
      </w:r>
      <w:r/>
    </w:p>
    <w:p>
      <w:pPr>
        <w:jc w:val="center"/>
        <w:spacing w:line="276" w:lineRule="auto"/>
        <w:rPr>
          <w:rFonts w:cstheme="minorHAnsi"/>
          <w:i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„</w:t>
      </w:r>
      <w:r>
        <w:rPr>
          <w:rFonts w:cstheme="minorHAnsi"/>
          <w:i/>
          <w:color w:val="333333"/>
          <w:shd w:val="clear" w:color="auto" w:fill="ffffff"/>
        </w:rPr>
        <w:t xml:space="preserve">Óvakodjatok a hamis prófétáktól, </w:t>
      </w:r>
      <w:r/>
    </w:p>
    <w:p>
      <w:pPr>
        <w:jc w:val="center"/>
        <w:spacing w:line="276" w:lineRule="auto"/>
        <w:rPr>
          <w:rFonts w:cstheme="minorHAnsi"/>
          <w:i/>
          <w:color w:val="333333"/>
          <w:shd w:val="clear" w:color="auto" w:fill="ffffff"/>
        </w:rPr>
      </w:pPr>
      <w:r>
        <w:rPr>
          <w:rFonts w:cstheme="minorHAnsi"/>
          <w:i/>
          <w:color w:val="333333"/>
          <w:shd w:val="clear" w:color="auto" w:fill="ffffff"/>
        </w:rPr>
        <w:t xml:space="preserve">akik báránybőrbe bújva jönnek hozzátok, </w:t>
      </w:r>
      <w:r/>
    </w:p>
    <w:p>
      <w:pPr>
        <w:jc w:val="center"/>
        <w:spacing w:line="276" w:lineRule="auto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i/>
          <w:color w:val="333333"/>
          <w:shd w:val="clear" w:color="auto" w:fill="ffffff"/>
        </w:rPr>
        <w:t xml:space="preserve">de belül ragadozó farkasok</w:t>
      </w:r>
      <w:r>
        <w:rPr>
          <w:rFonts w:cstheme="minorHAnsi"/>
          <w:i/>
          <w:color w:val="333333"/>
          <w:shd w:val="clear" w:color="auto" w:fill="ffffff"/>
        </w:rPr>
        <w:t xml:space="preserve">” </w:t>
      </w: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(RÚF, 2014)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Kezdőé</w:t>
      </w:r>
      <w:r>
        <w:rPr>
          <w:rFonts w:cstheme="minorHAnsi"/>
          <w:color w:val="333333"/>
          <w:shd w:val="clear" w:color="auto" w:fill="ffffff"/>
        </w:rPr>
        <w:t xml:space="preserve">nek</w:t>
      </w:r>
      <w:r>
        <w:rPr>
          <w:rFonts w:cstheme="minorHAnsi"/>
          <w:color w:val="333333"/>
          <w:shd w:val="clear" w:color="auto" w:fill="ffffff"/>
        </w:rPr>
        <w:t xml:space="preserve">:</w:t>
      </w:r>
      <w:r>
        <w:rPr>
          <w:rFonts w:cstheme="minorHAnsi"/>
          <w:color w:val="333333"/>
          <w:shd w:val="clear" w:color="auto" w:fill="ffffff"/>
        </w:rPr>
        <w:t xml:space="preserve"> 187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Lelkipásztori ima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Adományok és gyer</w:t>
      </w:r>
      <w:r>
        <w:rPr>
          <w:rFonts w:cstheme="minorHAnsi"/>
          <w:color w:val="333333"/>
          <w:shd w:val="clear" w:color="auto" w:fill="ffffff"/>
        </w:rPr>
        <w:t xml:space="preserve">m</w:t>
      </w:r>
      <w:r>
        <w:rPr>
          <w:rFonts w:cstheme="minorHAnsi"/>
          <w:color w:val="333333"/>
          <w:shd w:val="clear" w:color="auto" w:fill="ffffff"/>
        </w:rPr>
        <w:t xml:space="preserve">ektörténet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Felhívás adakozásra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Zenei betét, vagy ének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Prédikáció</w:t>
      </w:r>
      <w:r/>
    </w:p>
    <w:p>
      <w:pPr>
        <w:jc w:val="center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„Farkasok báránybőrben”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Záróének</w:t>
      </w:r>
      <w:r>
        <w:rPr>
          <w:rFonts w:cstheme="minorHAnsi"/>
          <w:color w:val="333333"/>
          <w:shd w:val="clear" w:color="auto" w:fill="ffffff"/>
        </w:rPr>
        <w:t xml:space="preserve">: 4</w:t>
      </w:r>
      <w:r>
        <w:rPr>
          <w:rFonts w:cstheme="minorHAnsi"/>
          <w:color w:val="333333"/>
          <w:shd w:val="clear" w:color="auto" w:fill="ffffff"/>
        </w:rPr>
        <w:t xml:space="preserve">75</w:t>
      </w:r>
      <w:r>
        <w:rPr>
          <w:rFonts w:cstheme="minorHAnsi"/>
          <w:color w:val="333333"/>
          <w:shd w:val="clear" w:color="auto" w:fill="ffffff"/>
        </w:rPr>
        <w:t xml:space="preserve"> – Mentsváram </w:t>
      </w:r>
      <w:r>
        <w:rPr>
          <w:rFonts w:cstheme="minorHAnsi"/>
          <w:color w:val="333333"/>
          <w:shd w:val="clear" w:color="auto" w:fill="ffffff"/>
        </w:rPr>
        <w:t xml:space="preserve">énnékem</w:t>
      </w:r>
      <w:r>
        <w:rPr>
          <w:rFonts w:cstheme="minorHAnsi"/>
          <w:color w:val="333333"/>
          <w:shd w:val="clear" w:color="auto" w:fill="ffffff"/>
        </w:rPr>
        <w:t xml:space="preserve"> az Úr…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Záró im</w:t>
      </w:r>
      <w:r>
        <w:rPr>
          <w:rFonts w:cstheme="minorHAnsi"/>
        </w:rPr>
        <w:t xml:space="preserve">ádság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Gyermektörténet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center"/>
        <w:spacing w:line="276" w:lineRule="auto"/>
        <w:rPr>
          <w:rFonts w:cstheme="minorHAnsi"/>
          <w:color w:val="2F5496"/>
          <w:sz w:val="36"/>
          <w:szCs w:val="36"/>
        </w:rPr>
      </w:pPr>
      <w:r>
        <w:rPr>
          <w:rFonts w:cstheme="minorHAnsi"/>
          <w:color w:val="2F5496" w:themeColor="accent1" w:themeShade="BF"/>
          <w:sz w:val="36"/>
          <w:szCs w:val="36"/>
        </w:rPr>
        <w:t xml:space="preserve">D</w:t>
      </w:r>
      <w:r>
        <w:rPr>
          <w:rFonts w:cstheme="minorHAnsi"/>
          <w:color w:val="2F5496" w:themeColor="accent1" w:themeShade="BF"/>
          <w:sz w:val="36"/>
          <w:szCs w:val="36"/>
        </w:rPr>
        <w:t xml:space="preserve">i</w:t>
      </w:r>
      <w:r>
        <w:rPr>
          <w:rFonts w:cstheme="minorHAnsi"/>
          <w:color w:val="2F5496" w:themeColor="accent1" w:themeShade="BF"/>
          <w:sz w:val="36"/>
          <w:szCs w:val="36"/>
        </w:rPr>
        <w:t xml:space="preserve">na</w:t>
      </w:r>
      <w:r>
        <w:rPr>
          <w:rFonts w:cstheme="minorHAnsi"/>
          <w:color w:val="2F5496" w:themeColor="accent1" w:themeShade="BF"/>
          <w:sz w:val="36"/>
          <w:szCs w:val="36"/>
        </w:rPr>
        <w:t xml:space="preserve"> története</w:t>
      </w:r>
      <w:r/>
    </w:p>
    <w:p>
      <w:pPr>
        <w:jc w:val="center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center"/>
        <w:spacing w:line="276" w:lineRule="auto"/>
        <w:rPr>
          <w:rFonts w:cstheme="minorHAnsi"/>
        </w:rPr>
      </w:pPr>
      <w:r>
        <w:rPr>
          <w:rFonts w:cstheme="minorHAnsi"/>
        </w:rPr>
        <w:t xml:space="preserve">Írta</w:t>
      </w:r>
      <w:r>
        <w:rPr>
          <w:rFonts w:cstheme="minorHAnsi"/>
        </w:rPr>
        <w:t xml:space="preserve">:</w:t>
      </w:r>
      <w:r>
        <w:rPr>
          <w:rFonts w:cstheme="minorHAnsi"/>
        </w:rPr>
        <w:t xml:space="preserve"> Tanya </w:t>
      </w:r>
      <w:r>
        <w:rPr>
          <w:rFonts w:cstheme="minorHAnsi"/>
        </w:rPr>
        <w:t xml:space="preserve">Muganda</w:t>
      </w:r>
      <w:r/>
    </w:p>
    <w:p>
      <w:pPr>
        <w:jc w:val="center"/>
        <w:spacing w:line="276" w:lineRule="auto"/>
        <w:rPr>
          <w:rFonts w:cstheme="minorHAnsi"/>
        </w:rPr>
      </w:pPr>
      <w:r>
        <w:rPr>
          <w:rFonts w:cstheme="minorHAnsi"/>
        </w:rPr>
        <w:t xml:space="preserve">Gener</w:t>
      </w:r>
      <w:r>
        <w:rPr>
          <w:rFonts w:cstheme="minorHAnsi"/>
        </w:rPr>
        <w:t xml:space="preserve">á</w:t>
      </w:r>
      <w:r>
        <w:rPr>
          <w:rFonts w:cstheme="minorHAnsi"/>
        </w:rPr>
        <w:t xml:space="preserve">l Konferenc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a Gyermeks</w:t>
      </w:r>
      <w:r>
        <w:rPr>
          <w:rFonts w:cstheme="minorHAnsi"/>
        </w:rPr>
        <w:t xml:space="preserve">zolgálatok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O</w:t>
      </w:r>
      <w:r>
        <w:rPr>
          <w:rFonts w:cstheme="minorHAnsi"/>
        </w:rPr>
        <w:t xml:space="preserve">sztálya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Tudtátok, hogy Józsefnek volt egy nővére?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na</w:t>
      </w:r>
      <w:r>
        <w:rPr>
          <w:rFonts w:cstheme="minorHAnsi"/>
        </w:rPr>
        <w:t xml:space="preserve">, Ják</w:t>
      </w:r>
      <w:r>
        <w:rPr>
          <w:rFonts w:cstheme="minorHAnsi"/>
        </w:rPr>
        <w:t xml:space="preserve">ó</w:t>
      </w:r>
      <w:r>
        <w:rPr>
          <w:rFonts w:cstheme="minorHAnsi"/>
        </w:rPr>
        <w:t xml:space="preserve">b és Lea legfiatalabb gyermeke volt és az egyetlen leánya.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na</w:t>
      </w:r>
      <w:r>
        <w:rPr>
          <w:rFonts w:cstheme="minorHAnsi"/>
        </w:rPr>
        <w:t xml:space="preserve"> 12 testvérből álló nagy családból származott.</w:t>
      </w:r>
      <w:r>
        <w:rPr>
          <w:rFonts w:cstheme="minorHAnsi"/>
        </w:rPr>
        <w:t xml:space="preserve"> 1Mózes 34. fejezetében </w:t>
      </w:r>
      <w:r>
        <w:rPr>
          <w:rFonts w:cstheme="minorHAnsi"/>
        </w:rPr>
        <w:t xml:space="preserve">olvashatunk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iná</w:t>
      </w:r>
      <w:r>
        <w:rPr>
          <w:rFonts w:cstheme="minorHAnsi"/>
        </w:rPr>
        <w:t xml:space="preserve">ról</w:t>
      </w:r>
      <w:r>
        <w:rPr>
          <w:rFonts w:cstheme="minorHAnsi"/>
        </w:rPr>
        <w:t xml:space="preserve">, egy fiatal hölg</w:t>
      </w:r>
      <w:r>
        <w:rPr>
          <w:rFonts w:cstheme="minorHAnsi"/>
        </w:rPr>
        <w:t xml:space="preserve">yről</w:t>
      </w:r>
      <w:r>
        <w:rPr>
          <w:rFonts w:cstheme="minorHAnsi"/>
        </w:rPr>
        <w:t xml:space="preserve">, aki mindig azzal kezdte a napot, </w:t>
      </w:r>
      <w:r>
        <w:rPr>
          <w:rFonts w:cstheme="minorHAnsi"/>
        </w:rPr>
        <w:t xml:space="preserve">hogy találkozott a földjeiken lévő asszonyokkal és ügyeket intézett. </w:t>
      </w:r>
      <w:r>
        <w:rPr>
          <w:rFonts w:cstheme="minorHAnsi"/>
        </w:rPr>
        <w:t xml:space="preserve">Biztonságban érezte magát és soha nem aggódott, hogy veszélybe kerülhet. </w:t>
      </w:r>
      <w:r>
        <w:rPr>
          <w:rFonts w:cstheme="minorHAnsi"/>
        </w:rPr>
        <w:t xml:space="preserve">De egy napon, amikor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na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szokása szerint kiment a földekre, </w:t>
      </w:r>
      <w:r>
        <w:rPr>
          <w:rFonts w:cstheme="minorHAnsi"/>
        </w:rPr>
        <w:t xml:space="preserve">Sikem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Hamor</w:t>
      </w:r>
      <w:r>
        <w:rPr>
          <w:rFonts w:cstheme="minorHAnsi"/>
        </w:rPr>
        <w:t xml:space="preserve"> fia meglátta őt. </w:t>
      </w:r>
      <w:r>
        <w:rPr>
          <w:rFonts w:cstheme="minorHAnsi"/>
        </w:rPr>
        <w:t xml:space="preserve">Követte őt és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na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en</w:t>
      </w:r>
      <w:r>
        <w:rPr>
          <w:rFonts w:cstheme="minorHAnsi"/>
        </w:rPr>
        <w:t xml:space="preserve">gedélye nélkül kihasználta őt</w:t>
      </w:r>
      <w:r>
        <w:rPr>
          <w:rFonts w:cstheme="minorHAnsi"/>
        </w:rPr>
        <w:t xml:space="preserve"> azzal, hogy valami nagyon rosszat tett vele. </w:t>
      </w:r>
      <w:r>
        <w:rPr>
          <w:rFonts w:cstheme="minorHAnsi"/>
        </w:rPr>
        <w:t xml:space="preserve">Sikem</w:t>
      </w:r>
      <w:r>
        <w:rPr>
          <w:rFonts w:cstheme="minorHAnsi"/>
        </w:rPr>
        <w:t xml:space="preserve"> helytelen módon meg</w:t>
      </w:r>
      <w:r>
        <w:rPr>
          <w:rFonts w:cstheme="minorHAnsi"/>
        </w:rPr>
        <w:t xml:space="preserve">tapogatta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iná</w:t>
      </w:r>
      <w:r>
        <w:rPr>
          <w:rFonts w:cstheme="minorHAnsi"/>
        </w:rPr>
        <w:t xml:space="preserve">t. Ezut</w:t>
      </w:r>
      <w:r>
        <w:rPr>
          <w:rFonts w:cstheme="minorHAnsi"/>
        </w:rPr>
        <w:t xml:space="preserve">á</w:t>
      </w:r>
      <w:r>
        <w:rPr>
          <w:rFonts w:cstheme="minorHAnsi"/>
        </w:rPr>
        <w:t xml:space="preserve">n a szomorú helyzet után </w:t>
      </w:r>
      <w:r>
        <w:rPr>
          <w:rFonts w:cstheme="minorHAnsi"/>
        </w:rPr>
        <w:t xml:space="preserve">Sikem</w:t>
      </w:r>
      <w:r>
        <w:rPr>
          <w:rFonts w:cstheme="minorHAnsi"/>
        </w:rPr>
        <w:t xml:space="preserve"> mégis megszerette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n</w:t>
      </w:r>
      <w:r>
        <w:rPr>
          <w:rFonts w:cstheme="minorHAnsi"/>
        </w:rPr>
        <w:t xml:space="preserve">á</w:t>
      </w:r>
      <w:r>
        <w:rPr>
          <w:rFonts w:cstheme="minorHAnsi"/>
        </w:rPr>
        <w:t xml:space="preserve">t és feleségül akarta venni. </w:t>
      </w:r>
      <w:r/>
    </w:p>
    <w:p>
      <w:pPr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Sikem</w:t>
      </w:r>
      <w:r>
        <w:rPr>
          <w:rFonts w:cstheme="minorHAnsi"/>
        </w:rPr>
        <w:t xml:space="preserve"> elhatározta, hogy engedélyt kér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na</w:t>
      </w:r>
      <w:r>
        <w:rPr>
          <w:rFonts w:cstheme="minorHAnsi"/>
        </w:rPr>
        <w:t xml:space="preserve"> apjától, </w:t>
      </w:r>
      <w:r>
        <w:rPr>
          <w:rFonts w:cstheme="minorHAnsi"/>
        </w:rPr>
        <w:t xml:space="preserve">Jákóbtól</w:t>
      </w:r>
      <w:r>
        <w:rPr>
          <w:rFonts w:cstheme="minorHAnsi"/>
        </w:rPr>
        <w:t xml:space="preserve">, és pénzt aj</w:t>
      </w:r>
      <w:r>
        <w:rPr>
          <w:rFonts w:cstheme="minorHAnsi"/>
        </w:rPr>
        <w:t xml:space="preserve">á</w:t>
      </w:r>
      <w:r>
        <w:rPr>
          <w:rFonts w:cstheme="minorHAnsi"/>
        </w:rPr>
        <w:t xml:space="preserve">nlott fel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házasságra.</w:t>
      </w:r>
      <w:r>
        <w:rPr>
          <w:rFonts w:cstheme="minorHAnsi"/>
        </w:rPr>
        <w:t xml:space="preserve"> Ják</w:t>
      </w:r>
      <w:r>
        <w:rPr>
          <w:rFonts w:cstheme="minorHAnsi"/>
        </w:rPr>
        <w:t xml:space="preserve">ó</w:t>
      </w:r>
      <w:r>
        <w:rPr>
          <w:rFonts w:cstheme="minorHAnsi"/>
        </w:rPr>
        <w:t xml:space="preserve">b megtudta mi történt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iná</w:t>
      </w:r>
      <w:r>
        <w:rPr>
          <w:rFonts w:cstheme="minorHAnsi"/>
        </w:rPr>
        <w:t xml:space="preserve">val és a szíve nagyon megszomorodott. </w:t>
      </w:r>
      <w:r>
        <w:rPr>
          <w:rFonts w:cstheme="minorHAnsi"/>
        </w:rPr>
        <w:t xml:space="preserve">Nagyon dühös is lett egyben, de megvárta </w:t>
      </w:r>
      <w:r>
        <w:rPr>
          <w:rFonts w:cstheme="minorHAnsi"/>
        </w:rPr>
        <w:t xml:space="preserve">a</w:t>
      </w:r>
      <w:r>
        <w:rPr>
          <w:rFonts w:cstheme="minorHAnsi"/>
        </w:rPr>
        <w:t xml:space="preserve">míg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fiai hazajönnek, hogy eldöntsék, mit tegyenek. Amikor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na</w:t>
      </w:r>
      <w:r>
        <w:rPr>
          <w:rFonts w:cstheme="minorHAnsi"/>
        </w:rPr>
        <w:t xml:space="preserve"> összes testvére megtudta, mit tett </w:t>
      </w:r>
      <w:r>
        <w:rPr>
          <w:rFonts w:cstheme="minorHAnsi"/>
        </w:rPr>
        <w:t xml:space="preserve">Sikem</w:t>
      </w:r>
      <w:r>
        <w:rPr>
          <w:rFonts w:cstheme="minorHAnsi"/>
        </w:rPr>
        <w:t xml:space="preserve"> a nővérükkel, ők is nagyon dühösek lettek. </w:t>
      </w:r>
      <w:r/>
    </w:p>
    <w:p>
      <w:pPr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De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na</w:t>
      </w:r>
      <w:r>
        <w:rPr>
          <w:rFonts w:cstheme="minorHAnsi"/>
        </w:rPr>
        <w:t xml:space="preserve"> két testvére Simon és Lévi saját tervet készítettek. Azt gondolták, „bosszút állunk nővérünkért és becsapjuk </w:t>
      </w:r>
      <w:r>
        <w:rPr>
          <w:rFonts w:cstheme="minorHAnsi"/>
        </w:rPr>
        <w:t xml:space="preserve">Sikemet</w:t>
      </w:r>
      <w:r>
        <w:rPr>
          <w:rFonts w:cstheme="minorHAnsi"/>
        </w:rPr>
        <w:t xml:space="preserve"> az embereivel együtt, mielőtt elfogadnánk a házassági ajánlatát. </w:t>
      </w:r>
      <w:r>
        <w:rPr>
          <w:rFonts w:cstheme="minorHAnsi"/>
        </w:rPr>
        <w:t xml:space="preserve">Simeon és Lévi erőszakos cselekményt követtek el </w:t>
      </w:r>
      <w:r>
        <w:rPr>
          <w:rFonts w:cstheme="minorHAnsi"/>
        </w:rPr>
        <w:t xml:space="preserve">Sikem</w:t>
      </w:r>
      <w:r>
        <w:rPr>
          <w:rFonts w:cstheme="minorHAnsi"/>
        </w:rPr>
        <w:t xml:space="preserve"> ellen, aki megsérült és embereivel együtt meghalt. </w:t>
      </w:r>
      <w:r/>
    </w:p>
    <w:p>
      <w:pPr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Haragjuk miatt a testvérek bosszút akartak állni. Meg akarták védeni egy</w:t>
      </w:r>
      <w:r>
        <w:rPr>
          <w:rFonts w:cstheme="minorHAnsi"/>
        </w:rPr>
        <w:t xml:space="preserve">e</w:t>
      </w:r>
      <w:r>
        <w:rPr>
          <w:rFonts w:cstheme="minorHAnsi"/>
        </w:rPr>
        <w:t xml:space="preserve">t</w:t>
      </w:r>
      <w:r>
        <w:rPr>
          <w:rFonts w:cstheme="minorHAnsi"/>
        </w:rPr>
        <w:t xml:space="preserve">le</w:t>
      </w:r>
      <w:r>
        <w:rPr>
          <w:rFonts w:cstheme="minorHAnsi"/>
        </w:rPr>
        <w:t xml:space="preserve">n </w:t>
      </w:r>
      <w:r>
        <w:rPr>
          <w:rFonts w:cstheme="minorHAnsi"/>
        </w:rPr>
        <w:t xml:space="preserve">húgukat</w:t>
      </w:r>
      <w:r>
        <w:rPr>
          <w:rFonts w:cstheme="minorHAnsi"/>
        </w:rPr>
        <w:t xml:space="preserve">, ami helyes volt, de amit tettek az rossz volt. Bár Ják</w:t>
      </w:r>
      <w:r>
        <w:rPr>
          <w:rFonts w:cstheme="minorHAnsi"/>
        </w:rPr>
        <w:t xml:space="preserve">ó</w:t>
      </w:r>
      <w:r>
        <w:rPr>
          <w:rFonts w:cstheme="minorHAnsi"/>
        </w:rPr>
        <w:t xml:space="preserve">b dühös volt azért, amit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iná</w:t>
      </w:r>
      <w:r>
        <w:rPr>
          <w:rFonts w:cstheme="minorHAnsi"/>
        </w:rPr>
        <w:t xml:space="preserve">val tettek, nagyon csalódott fiai </w:t>
      </w:r>
      <w:r>
        <w:rPr>
          <w:rFonts w:cstheme="minorHAnsi"/>
        </w:rPr>
        <w:t xml:space="preserve">Sikem</w:t>
      </w:r>
      <w:r>
        <w:rPr>
          <w:rFonts w:cstheme="minorHAnsi"/>
        </w:rPr>
        <w:t xml:space="preserve"> elleni erőszakos cselekedetei miatt. </w:t>
      </w:r>
      <w:r>
        <w:rPr>
          <w:rFonts w:cstheme="minorHAnsi"/>
        </w:rPr>
        <w:t xml:space="preserve">Jákob ezt mondta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fiainak: „Isten a maga módján bosszút áll, és helyreállít mindent.”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e a figyelmeztetés túl későn érkezett. Mindenkit érintett a negatív következmény, amit már nem lehetett visszafordítani. </w:t>
      </w:r>
      <w:r>
        <w:rPr>
          <w:rFonts w:cstheme="minorHAnsi"/>
        </w:rPr>
        <w:t xml:space="preserve">Bűnös tetteiket már </w:t>
      </w:r>
      <w:r>
        <w:rPr>
          <w:rFonts w:cstheme="minorHAnsi"/>
        </w:rPr>
        <w:t xml:space="preserve">véghez vitték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és a </w:t>
      </w:r>
      <w:r>
        <w:rPr>
          <w:rFonts w:cstheme="minorHAnsi"/>
        </w:rPr>
        <w:t xml:space="preserve">végeredményen</w:t>
      </w:r>
      <w:r>
        <w:rPr>
          <w:rFonts w:cstheme="minorHAnsi"/>
        </w:rPr>
        <w:t xml:space="preserve"> semmit </w:t>
      </w:r>
      <w:r>
        <w:rPr>
          <w:rFonts w:cstheme="minorHAnsi"/>
        </w:rPr>
        <w:t xml:space="preserve">s</w:t>
      </w:r>
      <w:r>
        <w:rPr>
          <w:rFonts w:cstheme="minorHAnsi"/>
        </w:rPr>
        <w:t xml:space="preserve">em változtathatott. </w:t>
      </w:r>
      <w:r/>
    </w:p>
    <w:p>
      <w:pPr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Ha valaki kényelmetlenül érzi magát egy helyzetben, azonnal szóljon a szüleinek. Ha valaki hozzátok szól, vagy megérint anélkül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hogy ezt ti megengednétek, jogotokban áll nemet mondani, és azonnal elmondani valakinek, akiben </w:t>
      </w:r>
      <w:r>
        <w:rPr>
          <w:rFonts w:cstheme="minorHAnsi"/>
        </w:rPr>
        <w:t xml:space="preserve">meg</w:t>
      </w:r>
      <w:r>
        <w:rPr>
          <w:rFonts w:cstheme="minorHAnsi"/>
        </w:rPr>
        <w:t xml:space="preserve">bíztok. </w:t>
      </w:r>
      <w:r/>
    </w:p>
    <w:p>
      <w:pPr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Isten nem szereti, ha gyermekeivel rosszul bánnak. Ne felejtsük el, ho</w:t>
      </w:r>
      <w:r>
        <w:rPr>
          <w:rFonts w:cstheme="minorHAnsi"/>
        </w:rPr>
        <w:t xml:space="preserve">gy</w:t>
      </w:r>
      <w:r>
        <w:rPr>
          <w:rFonts w:cstheme="minorHAnsi"/>
        </w:rPr>
        <w:t xml:space="preserve"> kedvesen bánjunk egymással</w:t>
      </w:r>
      <w:r>
        <w:rPr>
          <w:rFonts w:cstheme="minorHAnsi"/>
        </w:rPr>
        <w:t xml:space="preserve">! G</w:t>
      </w:r>
      <w:r>
        <w:rPr>
          <w:rFonts w:cstheme="minorHAnsi"/>
        </w:rPr>
        <w:t xml:space="preserve">ondolkodjunk, mielőtt cselekszünk, </w:t>
      </w:r>
      <w:r>
        <w:rPr>
          <w:rFonts w:cstheme="minorHAnsi"/>
        </w:rPr>
        <w:t xml:space="preserve">mert a rossz cselekedetek életre szóló negatív következményekkel járhatnak. </w:t>
      </w:r>
      <w:r>
        <w:rPr>
          <w:rFonts w:cstheme="minorHAnsi"/>
        </w:rPr>
        <w:t xml:space="preserve">Imádkozzunk minden gyermek oltalmáért és biztonságáért</w:t>
      </w:r>
      <w:r>
        <w:rPr>
          <w:rFonts w:cstheme="minorHAnsi"/>
        </w:rPr>
        <w:t xml:space="preserve">!</w:t>
      </w:r>
      <w:r>
        <w:rPr>
          <w:rFonts w:cstheme="minorHAnsi"/>
        </w:rPr>
        <w:t xml:space="preserve"> 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  <w:b/>
          <w:bCs/>
          <w:color w:val="2F5496"/>
          <w:sz w:val="28"/>
          <w:szCs w:val="28"/>
        </w:rPr>
      </w:pPr>
      <w:r>
        <w:rPr>
          <w:rFonts w:cstheme="minorHAnsi"/>
          <w:b/>
          <w:bCs/>
          <w:color w:val="2F5496" w:themeColor="accent1" w:themeShade="BF"/>
          <w:sz w:val="28"/>
          <w:szCs w:val="28"/>
        </w:rPr>
        <w:br w:type="page" w:clear="all"/>
      </w:r>
      <w:r/>
    </w:p>
    <w:p>
      <w:pPr>
        <w:jc w:val="both"/>
        <w:spacing w:line="276" w:lineRule="auto"/>
        <w:rPr>
          <w:rFonts w:cstheme="minorHAnsi"/>
          <w:b/>
          <w:bCs/>
          <w:color w:val="2F5496"/>
          <w:sz w:val="28"/>
          <w:szCs w:val="28"/>
        </w:rPr>
      </w:pPr>
      <w:r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Prédikáció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center"/>
        <w:spacing w:line="276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Farkasok báránybőrben</w:t>
      </w:r>
      <w:r/>
    </w:p>
    <w:p>
      <w:pPr>
        <w:jc w:val="center"/>
        <w:spacing w:line="276" w:lineRule="auto"/>
        <w:rPr>
          <w:rFonts w:cstheme="minorHAnsi"/>
        </w:rPr>
      </w:pPr>
      <w:r>
        <w:rPr>
          <w:rFonts w:cstheme="minorHAnsi"/>
        </w:rPr>
        <w:t xml:space="preserve">Amikor a magukat Jézus követőinek vallók másokra támadnak</w:t>
      </w:r>
      <w:r/>
    </w:p>
    <w:p>
      <w:pPr>
        <w:jc w:val="center"/>
        <w:spacing w:line="276" w:lineRule="auto"/>
        <w:rPr>
          <w:rFonts w:cstheme="minorHAnsi"/>
        </w:rPr>
      </w:pPr>
      <w:r>
        <w:rPr>
          <w:rFonts w:cstheme="minorHAnsi"/>
        </w:rPr>
        <w:t xml:space="preserve">Amikor a szexuális visszaélést keresztények/keresztény vezetők követik el</w:t>
      </w:r>
      <w:r/>
    </w:p>
    <w:p>
      <w:pPr>
        <w:jc w:val="center"/>
        <w:spacing w:line="276" w:lineRule="auto"/>
        <w:rPr>
          <w:rFonts w:cstheme="minorHAnsi"/>
        </w:rPr>
      </w:pPr>
      <w:r>
        <w:rPr>
          <w:rFonts w:cstheme="minorHAnsi"/>
        </w:rPr>
        <w:t xml:space="preserve">Írta: Ann </w:t>
      </w:r>
      <w:r>
        <w:rPr>
          <w:rFonts w:cstheme="minorHAnsi"/>
        </w:rPr>
        <w:t xml:space="preserve">Hamel</w:t>
      </w:r>
      <w:r>
        <w:rPr>
          <w:rFonts w:cstheme="minorHAnsi"/>
        </w:rPr>
        <w:t xml:space="preserve"> és </w:t>
      </w:r>
      <w:r>
        <w:rPr>
          <w:rFonts w:cstheme="minorHAnsi"/>
        </w:rPr>
        <w:t xml:space="preserve">Cheri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Corder</w:t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Bibliaszöveg</w:t>
      </w:r>
      <w:r>
        <w:rPr>
          <w:rFonts w:cstheme="minorHAnsi"/>
        </w:rPr>
        <w:t xml:space="preserve">: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Máté 7:15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i/>
          <w:color w:val="333333"/>
          <w:shd w:val="clear" w:color="auto" w:fill="ffffff"/>
        </w:rPr>
        <w:t xml:space="preserve">„Óvakodjatok a hamis prófétáktól, akik báránybőrbe bújva jönnek hozzátok, de belül ragadozó farkasok</w:t>
      </w:r>
      <w:r>
        <w:rPr>
          <w:rFonts w:cstheme="minorHAnsi"/>
          <w:i/>
          <w:color w:val="333333"/>
          <w:shd w:val="clear" w:color="auto" w:fill="ffffff"/>
        </w:rPr>
        <w:t xml:space="preserve">” </w:t>
      </w:r>
      <w:r>
        <w:rPr>
          <w:rFonts w:cstheme="minorHAnsi"/>
          <w:color w:val="333333"/>
          <w:shd w:val="clear" w:color="auto" w:fill="ffffff"/>
        </w:rPr>
        <w:t xml:space="preserve">(RÚF, 2014).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BEVEZETÉS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Hallot</w:t>
      </w:r>
      <w:r>
        <w:rPr>
          <w:rFonts w:cstheme="minorHAnsi"/>
          <w:color w:val="333333"/>
          <w:shd w:val="clear" w:color="auto" w:fill="ffffff"/>
        </w:rPr>
        <w:t xml:space="preserve">t</w:t>
      </w:r>
      <w:r>
        <w:rPr>
          <w:rFonts w:cstheme="minorHAnsi"/>
          <w:color w:val="333333"/>
          <w:shd w:val="clear" w:color="auto" w:fill="ffffff"/>
        </w:rPr>
        <w:t xml:space="preserve">ad már azt a hasonlatot, amely a gyülekezetet egy juhnyájhoz hasonlítja? Biztosan hallottál róla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Mind az Ó-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mind az Új</w:t>
      </w:r>
      <w:r>
        <w:rPr>
          <w:rFonts w:cstheme="minorHAnsi"/>
          <w:color w:val="333333"/>
          <w:shd w:val="clear" w:color="auto" w:fill="ffffff"/>
        </w:rPr>
        <w:t xml:space="preserve">szövetség </w:t>
      </w:r>
      <w:r>
        <w:rPr>
          <w:rFonts w:cstheme="minorHAnsi"/>
          <w:color w:val="333333"/>
          <w:shd w:val="clear" w:color="auto" w:fill="ffffff"/>
        </w:rPr>
        <w:t xml:space="preserve">utal Isten népére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mint bárányok, a hívők közösségére, mint nyáj, Urunkra pedig mint pásztor. </w:t>
      </w:r>
      <w:r>
        <w:rPr>
          <w:rFonts w:cstheme="minorHAnsi"/>
          <w:color w:val="333333"/>
          <w:shd w:val="clear" w:color="auto" w:fill="ffffff"/>
        </w:rPr>
        <w:t xml:space="preserve">A Biblia egyik legkedveltebb fejezete a 23. zsoltár. Az Úr „jó pásztorunknak” nevezi magát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(János 10:11), mi pedig „legelőjének juhai” (Zsoltárok 100:3)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de vezetőinket is a pásztorokhoz hasonlítja. </w:t>
      </w:r>
      <w:r>
        <w:rPr>
          <w:rFonts w:cstheme="minorHAnsi"/>
          <w:color w:val="333333"/>
          <w:shd w:val="clear" w:color="auto" w:fill="ffffff"/>
        </w:rPr>
        <w:t xml:space="preserve">Pál a vezetőkhöz és a nyájat legeltető vénekhez szólva ezt mondja: </w:t>
      </w:r>
      <w:r>
        <w:rPr>
          <w:rFonts w:cstheme="minorHAnsi"/>
          <w:i/>
          <w:color w:val="333333"/>
          <w:shd w:val="clear" w:color="auto" w:fill="ffffff"/>
        </w:rPr>
        <w:t xml:space="preserve">„Viseljetek gondot tehát magatokra és az egész nyájra, amelynek </w:t>
      </w:r>
      <w:r>
        <w:rPr>
          <w:rFonts w:cstheme="minorHAnsi"/>
          <w:i/>
          <w:color w:val="333333"/>
          <w:shd w:val="clear" w:color="auto" w:fill="ffffff"/>
        </w:rPr>
        <w:t xml:space="preserve">őrizőivé</w:t>
      </w:r>
      <w:r>
        <w:rPr>
          <w:rFonts w:cstheme="minorHAnsi"/>
          <w:i/>
          <w:color w:val="333333"/>
          <w:shd w:val="clear" w:color="auto" w:fill="ffffff"/>
        </w:rPr>
        <w:t xml:space="preserve"> tett titeket a Szentlélek, hogy legeltessétek az Isten egyházát, amelyet tulajdon vérével szerzett</w:t>
      </w:r>
      <w:r>
        <w:rPr>
          <w:rFonts w:cstheme="minorHAnsi"/>
          <w:i/>
          <w:color w:val="333333"/>
          <w:shd w:val="clear" w:color="auto" w:fill="ffffff"/>
        </w:rPr>
        <w:t xml:space="preserve">”</w:t>
      </w:r>
      <w:r>
        <w:rPr>
          <w:rFonts w:cstheme="minorHAnsi"/>
          <w:color w:val="333333"/>
          <w:shd w:val="clear" w:color="auto" w:fill="ffffff"/>
        </w:rPr>
        <w:t xml:space="preserve"> (</w:t>
      </w:r>
      <w:r>
        <w:rPr>
          <w:rFonts w:cstheme="minorHAnsi"/>
          <w:color w:val="333333"/>
          <w:shd w:val="clear" w:color="auto" w:fill="ffffff"/>
        </w:rPr>
        <w:t xml:space="preserve">ApCsel</w:t>
      </w:r>
      <w:r>
        <w:rPr>
          <w:rFonts w:cstheme="minorHAnsi"/>
          <w:color w:val="333333"/>
          <w:shd w:val="clear" w:color="auto" w:fill="ffffff"/>
        </w:rPr>
        <w:t xml:space="preserve"> 20:28).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Mindannyian szeretnénk azt hinni, hogy gyülekezeteink biztonságosak, </w:t>
      </w:r>
      <w:r>
        <w:rPr>
          <w:rFonts w:cstheme="minorHAnsi"/>
          <w:color w:val="333333"/>
          <w:shd w:val="clear" w:color="auto" w:fill="ffffff"/>
        </w:rPr>
        <w:t xml:space="preserve">ahol a pásztor és nyája </w:t>
      </w:r>
      <w:r>
        <w:rPr>
          <w:rFonts w:cstheme="minorHAnsi"/>
          <w:color w:val="333333"/>
          <w:shd w:val="clear" w:color="auto" w:fill="ffffff"/>
        </w:rPr>
        <w:t xml:space="preserve">mind Isten normái szerint élnek. </w:t>
      </w:r>
      <w:r>
        <w:rPr>
          <w:rFonts w:cstheme="minorHAnsi"/>
          <w:color w:val="333333"/>
          <w:shd w:val="clear" w:color="auto" w:fill="ffffff"/>
        </w:rPr>
        <w:t xml:space="preserve">Sajnos azonban tapasztalatból tudjuk, hogy ez nem így van. </w:t>
      </w:r>
      <w:r>
        <w:rPr>
          <w:rFonts w:cstheme="minorHAnsi"/>
          <w:color w:val="333333"/>
          <w:shd w:val="clear" w:color="auto" w:fill="ffffff"/>
        </w:rPr>
        <w:t xml:space="preserve">Gyülekezeteink telve vannak nem tökéletes, megtört emberekkel. Sőt mi több, időnként báránybőrbe bújt farkasokkal találkozunk. Továbbá olyan farkassal is találkozunk, akik</w:t>
      </w:r>
      <w:r>
        <w:rPr>
          <w:rFonts w:cstheme="minorHAnsi"/>
          <w:color w:val="333333"/>
          <w:shd w:val="clear" w:color="auto" w:fill="ffffff"/>
        </w:rPr>
        <w:t xml:space="preserve"> a</w:t>
      </w:r>
      <w:r>
        <w:rPr>
          <w:rFonts w:cstheme="minorHAnsi"/>
          <w:color w:val="333333"/>
          <w:shd w:val="clear" w:color="auto" w:fill="ffffff"/>
        </w:rPr>
        <w:t xml:space="preserve"> pásztor</w:t>
      </w:r>
      <w:r>
        <w:rPr>
          <w:rFonts w:cstheme="minorHAnsi"/>
          <w:color w:val="333333"/>
          <w:shd w:val="clear" w:color="auto" w:fill="ffffff"/>
        </w:rPr>
        <w:t xml:space="preserve">i </w:t>
      </w:r>
      <w:r>
        <w:rPr>
          <w:rFonts w:cstheme="minorHAnsi"/>
          <w:color w:val="333333"/>
          <w:shd w:val="clear" w:color="auto" w:fill="ffffff"/>
        </w:rPr>
        <w:t xml:space="preserve">ruha mögé rejtőznek.</w:t>
      </w:r>
      <w:r>
        <w:rPr>
          <w:rFonts w:cstheme="minorHAnsi"/>
          <w:color w:val="333333"/>
          <w:shd w:val="clear" w:color="auto" w:fill="ffffff"/>
        </w:rPr>
        <w:t xml:space="preserve"> Egyes pásztorokról ezt mondja Jeremiás, elveszítették józanságukat, </w:t>
      </w:r>
      <w:r>
        <w:rPr>
          <w:rFonts w:cstheme="minorHAnsi"/>
          <w:color w:val="333333"/>
          <w:shd w:val="clear" w:color="auto" w:fill="ffffff"/>
        </w:rPr>
        <w:t xml:space="preserve">„</w:t>
      </w:r>
      <w:r>
        <w:rPr>
          <w:rFonts w:cstheme="minorHAnsi"/>
          <w:color w:val="333333"/>
          <w:shd w:val="clear" w:color="auto" w:fill="ffffff"/>
        </w:rPr>
        <w:t xml:space="preserve">nem keres</w:t>
      </w:r>
      <w:r>
        <w:rPr>
          <w:rFonts w:cstheme="minorHAnsi"/>
          <w:color w:val="333333"/>
          <w:shd w:val="clear" w:color="auto" w:fill="ffffff"/>
        </w:rPr>
        <w:t xml:space="preserve">ték</w:t>
      </w:r>
      <w:r>
        <w:rPr>
          <w:rFonts w:cstheme="minorHAnsi"/>
          <w:color w:val="333333"/>
          <w:shd w:val="clear" w:color="auto" w:fill="ffffff"/>
        </w:rPr>
        <w:t xml:space="preserve"> az </w:t>
      </w:r>
      <w:r>
        <w:rPr>
          <w:rFonts w:cstheme="minorHAnsi"/>
          <w:color w:val="333333"/>
          <w:shd w:val="clear" w:color="auto" w:fill="ffffff"/>
        </w:rPr>
        <w:t xml:space="preserve">Urat”</w:t>
      </w:r>
      <w:r>
        <w:rPr>
          <w:rFonts w:cstheme="minorHAnsi"/>
          <w:color w:val="333333"/>
          <w:shd w:val="clear" w:color="auto" w:fill="ffffff"/>
        </w:rPr>
        <w:t xml:space="preserve"> (Jeremiás 10:21)</w:t>
      </w:r>
      <w:r>
        <w:rPr>
          <w:rStyle w:val="774"/>
          <w:rFonts w:cstheme="minorHAnsi"/>
          <w:color w:val="333333"/>
          <w:shd w:val="clear" w:color="auto" w:fill="ffffff"/>
        </w:rPr>
        <w:footnoteReference w:id="2"/>
      </w:r>
      <w:r/>
    </w:p>
    <w:p>
      <w:pPr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 xml:space="preserve">Napjainkban</w:t>
      </w:r>
      <w:r>
        <w:rPr>
          <w:rFonts w:cstheme="minorHAnsi"/>
          <w:color w:val="333333"/>
          <w:shd w:val="clear" w:color="auto" w:fill="ffffff"/>
        </w:rPr>
        <w:t xml:space="preserve"> a bántalmazás, különösen a szexuális zaklatás nehéz témájával foglalkozunk azok között, akik Jézus követőinek vallják magukat. Sajnos a bántalmazások jelen vannak minden hitközösségben. </w:t>
      </w:r>
      <w:r>
        <w:rPr>
          <w:rFonts w:cstheme="minorHAnsi"/>
        </w:rPr>
        <w:t xml:space="preserve">A bántalmazások hatása mindig nagyon súlyos, de a hatása megsokszorozódik, ha egy olyan bárány követi el </w:t>
      </w:r>
      <w:r>
        <w:rPr>
          <w:rFonts w:cstheme="minorHAnsi"/>
        </w:rPr>
        <w:t xml:space="preserve">–</w:t>
      </w:r>
      <w:r>
        <w:rPr>
          <w:rFonts w:cstheme="minorHAnsi"/>
        </w:rPr>
        <w:t xml:space="preserve"> vagyis </w:t>
      </w:r>
      <w:r>
        <w:rPr>
          <w:rFonts w:cstheme="minorHAnsi"/>
        </w:rPr>
        <w:t xml:space="preserve">egy </w:t>
      </w:r>
      <w:r>
        <w:rPr>
          <w:rFonts w:cstheme="minorHAnsi"/>
        </w:rPr>
        <w:t xml:space="preserve">olyan személy – aki Jézus követőjének vallja magát. </w:t>
      </w:r>
      <w:r>
        <w:rPr>
          <w:rFonts w:cstheme="minorHAnsi"/>
        </w:rPr>
        <w:t xml:space="preserve">Még károsabb, ha a nyájhoz tartozó </w:t>
      </w:r>
      <w:r>
        <w:rPr>
          <w:rFonts w:cstheme="minorHAnsi"/>
        </w:rPr>
        <w:t xml:space="preserve">vezetőről</w:t>
      </w:r>
      <w:r>
        <w:rPr>
          <w:rFonts w:cstheme="minorHAnsi"/>
        </w:rPr>
        <w:t xml:space="preserve"> van szó – egy cserkészvezetőről,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tanítóról vagy magáról a lelkészről.</w:t>
      </w:r>
      <w:r/>
    </w:p>
    <w:p>
      <w:pPr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„</w:t>
      </w:r>
      <w:r>
        <w:rPr>
          <w:rFonts w:cstheme="minorHAnsi"/>
        </w:rPr>
        <w:t xml:space="preserve">Hogyan</w:t>
      </w:r>
      <w:r>
        <w:rPr>
          <w:rFonts w:cstheme="minorHAnsi"/>
        </w:rPr>
        <w:t xml:space="preserve"> történhet meg egy olyan szörnyűség, mint a bántalmazás a gyülekezetben?” – kérdezheted. Ha körülnézel egy </w:t>
      </w:r>
      <w:r>
        <w:rPr>
          <w:rFonts w:cstheme="minorHAnsi"/>
        </w:rPr>
        <w:t xml:space="preserve">általános</w:t>
      </w:r>
      <w:r>
        <w:rPr>
          <w:rFonts w:cstheme="minorHAnsi"/>
        </w:rPr>
        <w:t xml:space="preserve"> gyülekezetben, mindenki kedvesnek tűnik, legtöbben meg vannak keresztelve, a hármas angyali üzenetet hirdetjük a világon, </w:t>
      </w:r>
      <w:r>
        <w:rPr>
          <w:rFonts w:cstheme="minorHAnsi"/>
        </w:rPr>
        <w:t xml:space="preserve">az Isten népe </w:t>
      </w:r>
      <w:r>
        <w:rPr>
          <w:rFonts w:cstheme="minorHAnsi"/>
        </w:rPr>
        <w:t xml:space="preserve">az </w:t>
      </w:r>
      <w:r>
        <w:rPr>
          <w:rFonts w:cstheme="minorHAnsi"/>
        </w:rPr>
        <w:t xml:space="preserve">„</w:t>
      </w:r>
      <w:r>
        <w:rPr>
          <w:rFonts w:cstheme="minorHAnsi"/>
        </w:rPr>
        <w:t xml:space="preserve">Úr szeme fénye</w:t>
      </w:r>
      <w:r>
        <w:rPr>
          <w:rFonts w:cstheme="minorHAnsi"/>
        </w:rPr>
        <w:t xml:space="preserve">”</w:t>
      </w:r>
      <w:r>
        <w:rPr>
          <w:rFonts w:cstheme="minorHAnsi"/>
        </w:rPr>
        <w:t xml:space="preserve"> (Zakariás 2:</w:t>
      </w:r>
      <w:r>
        <w:rPr>
          <w:rFonts w:cstheme="minorHAnsi"/>
        </w:rPr>
        <w:t xml:space="preserve">12</w:t>
      </w:r>
      <w:r>
        <w:rPr>
          <w:rFonts w:cstheme="minorHAnsi"/>
        </w:rPr>
        <w:t xml:space="preserve">)</w:t>
      </w:r>
      <w:r>
        <w:rPr>
          <w:rFonts w:cstheme="minorHAnsi"/>
        </w:rPr>
        <w:t xml:space="preserve">.</w:t>
      </w:r>
      <w:r>
        <w:rPr>
          <w:rFonts w:cstheme="minorHAnsi"/>
        </w:rPr>
        <w:t xml:space="preserve"> Hogyan lehet jelen tehát a bántalmazás problémája és fájdalma a gyülekezetünkben?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</w:rPr>
        <w:t xml:space="preserve">Két okot szeretnénk bemutatni:</w:t>
      </w:r>
      <w:r/>
    </w:p>
    <w:p>
      <w:pPr>
        <w:pStyle w:val="771"/>
        <w:numPr>
          <w:ilvl w:val="0"/>
          <w:numId w:val="1"/>
        </w:num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Ahol a bukott emberiség összegyűlik, ott a bukott emberiség problémái is összegyűlnek.</w:t>
      </w:r>
      <w:r/>
    </w:p>
    <w:p>
      <w:pPr>
        <w:pStyle w:val="771"/>
        <w:numPr>
          <w:ilvl w:val="0"/>
          <w:numId w:val="1"/>
        </w:num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A templom/gyülekezet az ördög kedvelt munkaterülete.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Az ördög természetesen szeret </w:t>
      </w:r>
      <w:r>
        <w:rPr>
          <w:rFonts w:cstheme="minorHAnsi"/>
        </w:rPr>
        <w:t xml:space="preserve">a kormányhivataloknál,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szervezeteknél és a szórakoztatóiparban is dolgozni ...de ahhoz kétség nem fér, hogy a </w:t>
      </w:r>
      <w:r>
        <w:rPr>
          <w:rFonts w:cstheme="minorHAnsi"/>
        </w:rPr>
        <w:t xml:space="preserve">LEGJOBBAN,</w:t>
      </w:r>
      <w:r>
        <w:rPr>
          <w:rFonts w:cstheme="minorHAnsi"/>
        </w:rPr>
        <w:t xml:space="preserve"> legintenzívebb erőfeszítéseit arra fordítja, hogy bajt keverjen az egyházban, annak tagjaival és vezetőivel egyaránt.</w:t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  <w:i/>
        </w:rPr>
      </w:pPr>
      <w:r>
        <w:rPr>
          <w:rFonts w:cstheme="minorHAnsi"/>
        </w:rPr>
        <w:t xml:space="preserve">Szerencsére a </w:t>
      </w:r>
      <w:r>
        <w:rPr>
          <w:rFonts w:cstheme="minorHAnsi"/>
        </w:rPr>
        <w:t xml:space="preserve">mi </w:t>
      </w:r>
      <w:r>
        <w:rPr>
          <w:rFonts w:cstheme="minorHAnsi"/>
        </w:rPr>
        <w:t xml:space="preserve">Hetednapi Adventista Egyházunk határozott lépéseket tett </w:t>
      </w:r>
      <w:r>
        <w:rPr>
          <w:rFonts w:cstheme="minorHAnsi"/>
        </w:rPr>
        <w:t xml:space="preserve">–</w:t>
      </w:r>
      <w:r>
        <w:rPr>
          <w:rFonts w:cstheme="minorHAnsi"/>
        </w:rPr>
        <w:t xml:space="preserve"> különösen az utóbbi évtizedekben -, hogy ne csupán beszéljen ezekről a kérdésekről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hanem segítséget is </w:t>
      </w:r>
      <w:r>
        <w:rPr>
          <w:rFonts w:cstheme="minorHAnsi"/>
        </w:rPr>
        <w:t xml:space="preserve">nyújtson, miszerint </w:t>
      </w:r>
      <w:r>
        <w:rPr>
          <w:rFonts w:cstheme="minorHAnsi"/>
        </w:rPr>
        <w:t xml:space="preserve">gyermekeink és tagjaink biztonságban legyenek </w:t>
      </w:r>
      <w:r>
        <w:rPr>
          <w:rFonts w:cstheme="minorHAnsi"/>
        </w:rPr>
        <w:t xml:space="preserve">világszélesen.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Bántalmazás</w:t>
      </w:r>
      <w:r>
        <w:rPr>
          <w:rFonts w:cstheme="minorHAnsi"/>
        </w:rPr>
        <w:t xml:space="preserve">-m</w:t>
      </w:r>
      <w:r>
        <w:rPr>
          <w:rFonts w:cstheme="minorHAnsi"/>
        </w:rPr>
        <w:t xml:space="preserve">egelőzési </w:t>
      </w:r>
      <w:r>
        <w:rPr>
          <w:rFonts w:cstheme="minorHAnsi"/>
        </w:rPr>
        <w:t xml:space="preserve">B</w:t>
      </w:r>
      <w:r>
        <w:rPr>
          <w:rFonts w:cstheme="minorHAnsi"/>
        </w:rPr>
        <w:t xml:space="preserve">efolyás</w:t>
      </w:r>
      <w:r>
        <w:rPr>
          <w:rFonts w:cstheme="minorHAnsi"/>
        </w:rPr>
        <w:t xml:space="preserve"> N</w:t>
      </w:r>
      <w:r>
        <w:rPr>
          <w:rFonts w:cstheme="minorHAnsi"/>
        </w:rPr>
        <w:t xml:space="preserve">apot </w:t>
      </w:r>
      <w:r>
        <w:rPr>
          <w:rFonts w:cstheme="minorHAnsi"/>
        </w:rPr>
        <w:t xml:space="preserve">helyeztek el az adventista világ naptárában, 2001-ben.</w:t>
      </w:r>
      <w:r>
        <w:rPr>
          <w:rFonts w:cstheme="minorHAnsi"/>
        </w:rPr>
        <w:t xml:space="preserve"> 2009-ben </w:t>
      </w:r>
      <w:r>
        <w:rPr>
          <w:rFonts w:cstheme="minorHAnsi"/>
        </w:rPr>
        <w:t xml:space="preserve">pedig </w:t>
      </w:r>
      <w:r>
        <w:rPr>
          <w:rFonts w:cstheme="minorHAnsi"/>
        </w:rPr>
        <w:t xml:space="preserve">ez a kezdeményezés az </w:t>
      </w:r>
      <w:r>
        <w:rPr>
          <w:rFonts w:ascii="Avenir Next" w:hAnsi="Avenir Next" w:cstheme="minorHAnsi"/>
          <w:b/>
          <w:bCs/>
          <w:color w:val="000000" w:themeColor="text1"/>
          <w:sz w:val="22"/>
          <w:szCs w:val="22"/>
        </w:rPr>
        <w:t xml:space="preserve">end</w:t>
      </w:r>
      <w:r>
        <w:rPr>
          <w:rFonts w:ascii="Avenir Next" w:hAnsi="Avenir Next" w:cstheme="minorHAnsi"/>
          <w:b/>
          <w:bCs/>
          <w:color w:val="C00000"/>
          <w:sz w:val="22"/>
          <w:szCs w:val="22"/>
        </w:rPr>
        <w:t xml:space="preserve">it</w:t>
      </w:r>
      <w:r>
        <w:rPr>
          <w:rFonts w:ascii="Avenir Next" w:hAnsi="Avenir Next" w:cstheme="minorHAnsi"/>
          <w:b/>
          <w:bCs/>
          <w:color w:val="000000" w:themeColor="text1"/>
          <w:sz w:val="22"/>
          <w:szCs w:val="22"/>
        </w:rPr>
        <w:t xml:space="preserve">now</w:t>
      </w:r>
      <w:r>
        <w:rPr>
          <w:rFonts w:ascii="Avenir Next" w:hAnsi="Avenir Next" w:cstheme="minorHAnsi"/>
          <w:color w:val="000000" w:themeColor="text1"/>
          <w:sz w:val="22"/>
          <w:szCs w:val="22"/>
        </w:rPr>
        <w:t xml:space="preserve">®</w:t>
      </w:r>
      <w:r>
        <w:rPr>
          <w:rFonts w:cstheme="minorHAnsi"/>
        </w:rPr>
        <w:t xml:space="preserve"> néven kibővült. </w:t>
      </w:r>
      <w:r>
        <w:rPr>
          <w:rFonts w:cstheme="minorHAnsi"/>
        </w:rPr>
        <w:t xml:space="preserve">A bántalmazás aspektusára </w:t>
      </w:r>
      <w:r>
        <w:rPr>
          <w:rFonts w:cstheme="minorHAnsi"/>
        </w:rPr>
        <w:t xml:space="preserve">összpontosító forrásanyagot biztosítunk gyülekezeteinknek szerte a világon, az éves </w:t>
      </w:r>
      <w:r>
        <w:rPr>
          <w:rFonts w:cstheme="minorHAnsi"/>
        </w:rPr>
        <w:t xml:space="preserve">(</w:t>
      </w:r>
      <w:r>
        <w:rPr>
          <w:rFonts w:ascii="Avenir Next" w:hAnsi="Avenir Next" w:cstheme="minorHAnsi"/>
          <w:b/>
          <w:bCs/>
          <w:color w:val="000000" w:themeColor="text1"/>
          <w:sz w:val="22"/>
          <w:szCs w:val="22"/>
        </w:rPr>
        <w:t xml:space="preserve">end</w:t>
      </w:r>
      <w:r>
        <w:rPr>
          <w:rFonts w:ascii="Avenir Next" w:hAnsi="Avenir Next" w:cstheme="minorHAnsi"/>
          <w:b/>
          <w:bCs/>
          <w:color w:val="C00000"/>
          <w:sz w:val="22"/>
          <w:szCs w:val="22"/>
        </w:rPr>
        <w:t xml:space="preserve">it</w:t>
      </w:r>
      <w:r>
        <w:rPr>
          <w:rFonts w:ascii="Avenir Next" w:hAnsi="Avenir Next" w:cstheme="minorHAnsi"/>
          <w:b/>
          <w:bCs/>
          <w:color w:val="000000" w:themeColor="text1"/>
          <w:sz w:val="22"/>
          <w:szCs w:val="22"/>
        </w:rPr>
        <w:t xml:space="preserve">now</w:t>
      </w:r>
      <w:r>
        <w:rPr>
          <w:rFonts w:ascii="Avenir Next" w:hAnsi="Avenir Next" w:cstheme="minorHAnsi"/>
          <w:color w:val="000000" w:themeColor="text1"/>
          <w:sz w:val="22"/>
          <w:szCs w:val="22"/>
        </w:rPr>
        <w:t xml:space="preserve">®</w:t>
      </w:r>
      <w:r>
        <w:rPr>
          <w:rFonts w:cstheme="minorHAnsi"/>
        </w:rPr>
        <w:t xml:space="preserve">) Erőszakmentes Nap</w:t>
      </w:r>
      <w:r>
        <w:rPr>
          <w:rFonts w:cstheme="minorHAnsi"/>
        </w:rPr>
        <w:t xml:space="preserve"> augusztus </w:t>
      </w:r>
      <w:r>
        <w:rPr>
          <w:rFonts w:cstheme="minorHAnsi"/>
        </w:rPr>
        <w:t xml:space="preserve">első</w:t>
      </w:r>
      <w:r>
        <w:rPr>
          <w:rFonts w:cstheme="minorHAnsi"/>
        </w:rPr>
        <w:t xml:space="preserve"> szombatjára. </w:t>
      </w:r>
      <w:r>
        <w:rPr>
          <w:rFonts w:cstheme="minorHAnsi"/>
          <w:i/>
        </w:rPr>
        <w:t xml:space="preserve">(Magyarországon november 2. szombatján tartjuk az Erőszakmentes Napot. – megj.)</w:t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  <w:i/>
        </w:rPr>
      </w:pPr>
      <w:r>
        <w:rPr>
          <w:rFonts w:cstheme="minorHAnsi"/>
        </w:rPr>
        <w:t xml:space="preserve">Ugye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milyen csodálatos, hogy vezetőink figyelmet fordítanak ezekre a kérdésekre? Tehát</w:t>
      </w:r>
      <w:r>
        <w:rPr>
          <w:rFonts w:cstheme="minorHAnsi"/>
        </w:rPr>
        <w:t xml:space="preserve"> a mai napon,</w:t>
      </w:r>
      <w:r>
        <w:rPr>
          <w:rFonts w:cstheme="minorHAnsi"/>
        </w:rPr>
        <w:t xml:space="preserve"> mint a</w:t>
      </w:r>
      <w:r>
        <w:rPr>
          <w:rFonts w:cstheme="minorHAnsi"/>
        </w:rPr>
        <w:t xml:space="preserve">z Erőszakmentes Nap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(</w:t>
      </w:r>
      <w:r>
        <w:rPr>
          <w:rFonts w:ascii="Avenir Next" w:hAnsi="Avenir Next" w:cstheme="minorHAnsi"/>
          <w:b/>
          <w:bCs/>
          <w:color w:val="000000" w:themeColor="text1"/>
          <w:sz w:val="22"/>
          <w:szCs w:val="22"/>
        </w:rPr>
        <w:t xml:space="preserve">end</w:t>
      </w:r>
      <w:r>
        <w:rPr>
          <w:rFonts w:ascii="Avenir Next" w:hAnsi="Avenir Next" w:cstheme="minorHAnsi"/>
          <w:b/>
          <w:bCs/>
          <w:color w:val="C00000"/>
          <w:sz w:val="22"/>
          <w:szCs w:val="22"/>
        </w:rPr>
        <w:t xml:space="preserve">it</w:t>
      </w:r>
      <w:r>
        <w:rPr>
          <w:rFonts w:ascii="Avenir Next" w:hAnsi="Avenir Next" w:cstheme="minorHAnsi"/>
          <w:b/>
          <w:bCs/>
          <w:color w:val="000000" w:themeColor="text1"/>
          <w:sz w:val="22"/>
          <w:szCs w:val="22"/>
        </w:rPr>
        <w:t xml:space="preserve">now</w:t>
      </w:r>
      <w:r>
        <w:rPr>
          <w:rFonts w:ascii="Avenir Next" w:hAnsi="Avenir Next" w:cstheme="minorHAnsi"/>
          <w:color w:val="000000" w:themeColor="text1"/>
          <w:sz w:val="22"/>
          <w:szCs w:val="22"/>
        </w:rPr>
        <w:t xml:space="preserve">®</w:t>
      </w:r>
      <w:r>
        <w:rPr>
          <w:rFonts w:ascii="Avenir Next" w:hAnsi="Avenir Next" w:cstheme="minorHAnsi"/>
          <w:color w:val="000000" w:themeColor="text1"/>
          <w:sz w:val="22"/>
          <w:szCs w:val="22"/>
        </w:rPr>
        <w:t xml:space="preserve">) </w:t>
      </w:r>
      <w:r>
        <w:rPr>
          <w:rFonts w:cstheme="minorHAnsi"/>
        </w:rPr>
        <w:t xml:space="preserve">kezdeményezés részeként erről fogunk beszélni, a következő célokat szem előtt tartva:</w:t>
      </w:r>
      <w:r/>
    </w:p>
    <w:p>
      <w:pPr>
        <w:pStyle w:val="771"/>
        <w:numPr>
          <w:ilvl w:val="0"/>
          <w:numId w:val="2"/>
        </w:num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elismerjük, hogy a probléma létezik</w:t>
      </w:r>
      <w:r>
        <w:rPr>
          <w:rFonts w:cstheme="minorHAnsi"/>
        </w:rPr>
        <w:t xml:space="preserve">,</w:t>
      </w:r>
      <w:r/>
    </w:p>
    <w:p>
      <w:pPr>
        <w:pStyle w:val="771"/>
        <w:numPr>
          <w:ilvl w:val="0"/>
          <w:numId w:val="2"/>
        </w:num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megpróbáljuk jobban megérteni</w:t>
      </w:r>
      <w:r>
        <w:rPr>
          <w:rFonts w:cstheme="minorHAnsi"/>
        </w:rPr>
        <w:t xml:space="preserve">,</w:t>
      </w:r>
      <w:r/>
    </w:p>
    <w:p>
      <w:pPr>
        <w:pStyle w:val="771"/>
        <w:numPr>
          <w:ilvl w:val="0"/>
          <w:numId w:val="2"/>
        </w:numPr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hatékonyabban próbálunk válaszolni rá. 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Eljutni oda, hogy a valóságban ez MEGTÖRTÉNIK, az első lépés ahhoz, hogy képesek legyünk biztonságosabbá tenni hitközösségünket.  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IMÁDKOZZUNK EGYÜTT AHOGY ELKEZDJÜK EZT AZ ALKALMAT</w:t>
      </w:r>
      <w:r>
        <w:rPr>
          <w:rFonts w:cstheme="minorHAnsi"/>
        </w:rPr>
        <w:t xml:space="preserve">!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Drága Mennyei Atyánk, köszönjük neked a világszéles adventista egyházunkat. </w:t>
      </w:r>
      <w:r>
        <w:rPr>
          <w:rFonts w:cstheme="minorHAnsi"/>
        </w:rPr>
        <w:t xml:space="preserve">Köszönjük a bátor, éleslátású vezetőinket, akik kidolgozták ezt a kezdeményezést, hogy megoldás </w:t>
      </w:r>
      <w:r>
        <w:rPr>
          <w:rFonts w:cstheme="minorHAnsi"/>
        </w:rPr>
        <w:t xml:space="preserve">szülessen</w:t>
      </w:r>
      <w:r>
        <w:rPr>
          <w:rFonts w:cstheme="minorHAnsi"/>
        </w:rPr>
        <w:t xml:space="preserve"> a nehéz egyház-családi problémákra, mint amilyen ez is. Ur</w:t>
      </w:r>
      <w:r>
        <w:rPr>
          <w:rFonts w:cstheme="minorHAnsi"/>
        </w:rPr>
        <w:t xml:space="preserve">unk</w:t>
      </w:r>
      <w:r>
        <w:rPr>
          <w:rFonts w:cstheme="minorHAnsi"/>
        </w:rPr>
        <w:t xml:space="preserve">, kérlek légy velünk különös módon e mai napon</w:t>
      </w:r>
      <w:r>
        <w:rPr>
          <w:rFonts w:cstheme="minorHAnsi"/>
        </w:rPr>
        <w:t xml:space="preserve">. H</w:t>
      </w:r>
      <w:r>
        <w:rPr>
          <w:rFonts w:cstheme="minorHAnsi"/>
        </w:rPr>
        <w:t xml:space="preserve">a volna,</w:t>
      </w:r>
      <w:r>
        <w:rPr>
          <w:rFonts w:cstheme="minorHAnsi"/>
        </w:rPr>
        <w:t xml:space="preserve"> akinek ez a téma egy kicsit is nehézzé válik, l</w:t>
      </w:r>
      <w:r>
        <w:rPr>
          <w:rFonts w:cstheme="minorHAnsi"/>
        </w:rPr>
        <w:t xml:space="preserve">egyél</w:t>
      </w:r>
      <w:r>
        <w:rPr>
          <w:rFonts w:cstheme="minorHAnsi"/>
        </w:rPr>
        <w:t xml:space="preserve"> különösen közel </w:t>
      </w:r>
      <w:r>
        <w:rPr>
          <w:rFonts w:cstheme="minorHAnsi"/>
        </w:rPr>
        <w:t xml:space="preserve">őhozzájuk, </w:t>
      </w:r>
      <w:r>
        <w:rPr>
          <w:rFonts w:cstheme="minorHAnsi"/>
        </w:rPr>
        <w:t xml:space="preserve">amint az anyagot </w:t>
      </w:r>
      <w:r>
        <w:rPr>
          <w:rFonts w:cstheme="minorHAnsi"/>
        </w:rPr>
        <w:t xml:space="preserve">végig nézzük</w:t>
      </w:r>
      <w:r>
        <w:rPr>
          <w:rFonts w:cstheme="minorHAnsi"/>
        </w:rPr>
        <w:t xml:space="preserve">!</w:t>
      </w:r>
      <w:r>
        <w:rPr>
          <w:rFonts w:cstheme="minorHAnsi"/>
        </w:rPr>
        <w:t xml:space="preserve"> Nyisd ki szívünket és elménket arra, hogy mi hoz gyógyulást azoknak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akik ezt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fájó nehézséget épp átélik</w:t>
      </w:r>
      <w:r>
        <w:rPr>
          <w:rFonts w:cstheme="minorHAnsi"/>
        </w:rPr>
        <w:t xml:space="preserve">! Add, hogy hasz</w:t>
      </w:r>
      <w:r>
        <w:rPr>
          <w:rFonts w:cstheme="minorHAnsi"/>
        </w:rPr>
        <w:t xml:space="preserve">náljuk ezt az együtt töltött időt arra, hogy el tudjuk kerülni a jövőbeni fájdalmakat</w:t>
      </w:r>
      <w:r>
        <w:rPr>
          <w:rFonts w:cstheme="minorHAnsi"/>
        </w:rPr>
        <w:t xml:space="preserve">!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Jézus nevében kérjük ezt</w:t>
      </w:r>
      <w:r>
        <w:rPr>
          <w:rFonts w:cstheme="minorHAnsi"/>
        </w:rPr>
        <w:t xml:space="preserve">.</w:t>
      </w:r>
      <w:r>
        <w:rPr>
          <w:rFonts w:cstheme="minorHAnsi"/>
        </w:rPr>
        <w:t xml:space="preserve"> Ámen.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KEZDJÜK A BÁNTALMAZÁS MEGFOGALMAZÁSÁVAL</w:t>
      </w:r>
      <w:r>
        <w:rPr>
          <w:rFonts w:cstheme="minorHAnsi"/>
        </w:rPr>
        <w:t xml:space="preserve">!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Néha úgy gondolunk egy bántalmazóra, mint idegenre, aki bemászik az ablakon, vagy aki egy sötét sikátorban közelít meg. </w:t>
      </w:r>
      <w:r>
        <w:rPr>
          <w:rFonts w:cstheme="minorHAnsi"/>
        </w:rPr>
        <w:t xml:space="preserve">Ugyanakkor a legtöbb gyermekbántalmazást olyan valaki követi el, aki</w:t>
      </w:r>
      <w:r>
        <w:rPr>
          <w:rFonts w:cstheme="minorHAnsi"/>
        </w:rPr>
        <w:t xml:space="preserve">t</w:t>
      </w:r>
      <w:r>
        <w:rPr>
          <w:rFonts w:cstheme="minorHAnsi"/>
        </w:rPr>
        <w:t xml:space="preserve"> a gyermek szeret és ismer, általában olyan, akiben bíznak és akitől </w:t>
      </w:r>
      <w:r>
        <w:rPr>
          <w:rFonts w:cstheme="minorHAnsi"/>
        </w:rPr>
        <w:t xml:space="preserve">függenek</w:t>
      </w:r>
      <w:r>
        <w:rPr>
          <w:rFonts w:cstheme="minorHAnsi"/>
        </w:rPr>
        <w:t xml:space="preserve">.</w:t>
      </w:r>
      <w:r>
        <w:rPr>
          <w:rFonts w:cstheme="minorHAnsi"/>
        </w:rPr>
        <w:t xml:space="preserve"> Gyakran </w:t>
      </w:r>
      <w:r>
        <w:rPr>
          <w:rFonts w:cstheme="minorHAnsi"/>
        </w:rPr>
        <w:t xml:space="preserve">egy családtag. Lehet egy közeli barátja a családnak vagy egy szomszéd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mert 91%-</w:t>
      </w:r>
      <w:r>
        <w:rPr>
          <w:rFonts w:cstheme="minorHAnsi"/>
        </w:rPr>
        <w:t xml:space="preserve">át a gyermekkori szexuális bántalmazásnak olyan személy követi el, akit a gyermek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illetve a család ismer és akiben bíznak. </w:t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Az egyházat Krisztus testének és Isten családjának tartják.</w:t>
      </w:r>
      <w:r>
        <w:rPr>
          <w:rFonts w:cstheme="minorHAnsi"/>
        </w:rPr>
        <w:t xml:space="preserve"> Ahogy a szexuális bántalmazás megtörténik családi körön belül, ugyanúgy a hitközös</w:t>
      </w:r>
      <w:r>
        <w:rPr>
          <w:rFonts w:cstheme="minorHAnsi"/>
        </w:rPr>
        <w:t xml:space="preserve">s</w:t>
      </w:r>
      <w:r>
        <w:rPr>
          <w:rFonts w:cstheme="minorHAnsi"/>
        </w:rPr>
        <w:t xml:space="preserve">égben is. Hol találunk olyan embereket, akikben bízunk és ismerünk? Hol találunk olyan helyet, ahol levetjük gátlásainkat? A családokban ...és a gyülekezetben.</w:t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A szexuális bántalmazást nem jelentik be gyakran, és a meghatározása államonként, országonként különbözhet</w:t>
      </w:r>
      <w:r>
        <w:rPr>
          <w:rFonts w:cstheme="minorHAnsi"/>
        </w:rPr>
        <w:t xml:space="preserve">. Í</w:t>
      </w:r>
      <w:r>
        <w:rPr>
          <w:rFonts w:cstheme="minorHAnsi"/>
        </w:rPr>
        <w:t xml:space="preserve">gy nincsen pontos adatunk a bántalmazások arányáról, de becslések szerint kb. 10 fiúból 1 és 5 lányból 1 tapasztal szexuális bántalmazást gyerekkorában. </w:t>
      </w:r>
      <w:r>
        <w:rPr>
          <w:rFonts w:cstheme="minorHAnsi"/>
        </w:rPr>
        <w:t xml:space="preserve">Bármennyire is nem szeretnénk elismerni, az egyházunkban végzett tanulmányok hasonló statisztikát mutatnak.</w:t>
      </w:r>
      <w:r>
        <w:rPr>
          <w:rStyle w:val="774"/>
          <w:rFonts w:cstheme="minorHAnsi"/>
        </w:rPr>
        <w:footnoteReference w:id="3"/>
      </w:r>
      <w:r>
        <w:rPr>
          <w:rFonts w:cstheme="minorHAnsi"/>
        </w:rPr>
        <w:t xml:space="preserve"> </w:t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Hogy segítsen megvizsgálni ezt a kérdést, nézzünk meg hét bántalmazási esetet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ami a közösségünkön belül, a Hetednapi Adventista </w:t>
      </w:r>
      <w:r>
        <w:rPr>
          <w:rFonts w:cstheme="minorHAnsi"/>
        </w:rPr>
        <w:t xml:space="preserve">E</w:t>
      </w:r>
      <w:r>
        <w:rPr>
          <w:rFonts w:cstheme="minorHAnsi"/>
        </w:rPr>
        <w:t xml:space="preserve">gyházban történt. </w:t>
      </w:r>
      <w:r>
        <w:rPr>
          <w:rFonts w:cstheme="minorHAnsi"/>
        </w:rPr>
        <w:t xml:space="preserve">Minden példához megjegyzést fogunk fűzni, ahogy haladunk előre.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ESETPÉLDÁK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Sárát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az egyházi iskola igazgatója </w:t>
      </w:r>
      <w:r>
        <w:rPr>
          <w:rFonts w:cstheme="minorHAnsi"/>
        </w:rPr>
        <w:t xml:space="preserve">csábította el. Megszervezte, hogy ő legyen a „titkárnője”, lehetővé téve ezzel, hogy egyedül lehessen vele iskola után az épületben, és időnként kihívhassa óráról, hogy tudjon „segíteni” neki, az épület másik részében. </w:t>
      </w:r>
      <w:r>
        <w:rPr>
          <w:rFonts w:cstheme="minorHAnsi"/>
        </w:rPr>
        <w:t xml:space="preserve">Sára</w:t>
      </w:r>
      <w:r>
        <w:rPr>
          <w:rFonts w:cstheme="minorHAnsi"/>
        </w:rPr>
        <w:t xml:space="preserve"> azt hitte ez szerelem, de valójában visszaélés volt. 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Daniell</w:t>
      </w:r>
      <w:r>
        <w:rPr>
          <w:rFonts w:cstheme="minorHAnsi"/>
          <w:b/>
          <w:bCs/>
        </w:rPr>
        <w:t xml:space="preserve">a </w:t>
      </w:r>
      <w:r>
        <w:rPr>
          <w:rFonts w:cstheme="minorHAnsi"/>
        </w:rPr>
        <w:t xml:space="preserve">beleszeretett egy fiatalabb akadémiai zenetanárába, és flörtölni kezdett vele. A tanár örömmel fogadta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amit a lány felkínált neki. Ő is azt hitte, hogy szerelem volt, de – bár ő kezdeményezte – ez is bántalmazás volt. 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M</w:t>
      </w:r>
      <w:r>
        <w:rPr>
          <w:rFonts w:cstheme="minorHAnsi"/>
          <w:b/>
          <w:bCs/>
        </w:rPr>
        <w:t xml:space="preserve">áté</w:t>
      </w:r>
      <w:r>
        <w:rPr>
          <w:rFonts w:cstheme="minorHAnsi"/>
        </w:rPr>
        <w:t xml:space="preserve"> hetedik osztályos</w:t>
      </w:r>
      <w:r>
        <w:rPr>
          <w:rFonts w:cstheme="minorHAnsi"/>
        </w:rPr>
        <w:t xml:space="preserve">ként a</w:t>
      </w:r>
      <w:r>
        <w:rPr>
          <w:rFonts w:cstheme="minorHAnsi"/>
        </w:rPr>
        <w:t xml:space="preserve"> matekkal küzdött. A tanára hívta, hogy maradjon vissza iskola után, hogy korrepetálhassa – és közben megtanított neki </w:t>
      </w:r>
      <w:r>
        <w:rPr>
          <w:rFonts w:cstheme="minorHAnsi"/>
        </w:rPr>
        <w:t xml:space="preserve">ú</w:t>
      </w:r>
      <w:r>
        <w:rPr>
          <w:rFonts w:cstheme="minorHAnsi"/>
        </w:rPr>
        <w:t xml:space="preserve">j izgalmas szórakozási módokat.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D</w:t>
      </w:r>
      <w:r>
        <w:rPr>
          <w:rFonts w:cstheme="minorHAnsi"/>
          <w:b/>
          <w:bCs/>
        </w:rPr>
        <w:t xml:space="preserve">á</w:t>
      </w:r>
      <w:r>
        <w:rPr>
          <w:rFonts w:cstheme="minorHAnsi"/>
          <w:b/>
          <w:bCs/>
        </w:rPr>
        <w:t xml:space="preserve">vid </w:t>
      </w:r>
      <w:r>
        <w:rPr>
          <w:rFonts w:cstheme="minorHAnsi"/>
        </w:rPr>
        <w:t xml:space="preserve">nagyon örült, hogy először lehet távol otthonától először egy kollégiumban, de nem volt könnyű egyens</w:t>
      </w:r>
      <w:r>
        <w:rPr>
          <w:rFonts w:cstheme="minorHAnsi"/>
        </w:rPr>
        <w:t xml:space="preserve">ú</w:t>
      </w:r>
      <w:r>
        <w:rPr>
          <w:rFonts w:cstheme="minorHAnsi"/>
        </w:rPr>
        <w:t xml:space="preserve">lyba hozni a tanulást az új társadalmi szabadsággal. A tanácsadója felajánlotta neki, hogy elviszi egy helyi edzőterembe, csak kettesben, hogy D</w:t>
      </w:r>
      <w:r>
        <w:rPr>
          <w:rFonts w:cstheme="minorHAnsi"/>
        </w:rPr>
        <w:t xml:space="preserve">á</w:t>
      </w:r>
      <w:r>
        <w:rPr>
          <w:rFonts w:cstheme="minorHAnsi"/>
        </w:rPr>
        <w:t xml:space="preserve">vid tudjon </w:t>
      </w:r>
      <w:r>
        <w:rPr>
          <w:rFonts w:cstheme="minorHAnsi"/>
        </w:rPr>
        <w:t xml:space="preserve">edzeni</w:t>
      </w:r>
      <w:r>
        <w:rPr>
          <w:rFonts w:cstheme="minorHAnsi"/>
        </w:rPr>
        <w:t xml:space="preserve"> és közben beszélgethetnek. </w:t>
      </w:r>
      <w:r>
        <w:rPr>
          <w:rFonts w:cstheme="minorHAnsi"/>
        </w:rPr>
        <w:t xml:space="preserve">D</w:t>
      </w:r>
      <w:r>
        <w:rPr>
          <w:rFonts w:cstheme="minorHAnsi"/>
        </w:rPr>
        <w:t xml:space="preserve">á</w:t>
      </w:r>
      <w:r>
        <w:rPr>
          <w:rFonts w:cstheme="minorHAnsi"/>
        </w:rPr>
        <w:t xml:space="preserve">vid </w:t>
      </w:r>
      <w:r>
        <w:rPr>
          <w:rFonts w:cstheme="minorHAnsi"/>
        </w:rPr>
        <w:t xml:space="preserve">furcsálta</w:t>
      </w:r>
      <w:r>
        <w:rPr>
          <w:rFonts w:cstheme="minorHAnsi"/>
        </w:rPr>
        <w:t xml:space="preserve">, amikor a tanácsadója csatlakozott hozzá a zuhanyzóban, és később rájött, hogy </w:t>
      </w:r>
      <w:r>
        <w:rPr>
          <w:rFonts w:cstheme="minorHAnsi"/>
        </w:rPr>
        <w:t xml:space="preserve">kukkolásról</w:t>
      </w:r>
      <w:r>
        <w:rPr>
          <w:rFonts w:cstheme="minorHAnsi"/>
        </w:rPr>
        <w:t xml:space="preserve"> volt szó. </w:t>
      </w:r>
      <w:r>
        <w:rPr>
          <w:rFonts w:cstheme="minorHAnsi"/>
        </w:rPr>
        <w:t xml:space="preserve">Nem volt közreműködés, nem érintette meg D</w:t>
      </w:r>
      <w:r>
        <w:rPr>
          <w:rFonts w:cstheme="minorHAnsi"/>
        </w:rPr>
        <w:t xml:space="preserve">á</w:t>
      </w:r>
      <w:r>
        <w:rPr>
          <w:rFonts w:cstheme="minorHAnsi"/>
        </w:rPr>
        <w:t xml:space="preserve">vidot, de ez is bántalmazás volt. 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Amanda</w:t>
      </w:r>
      <w:r>
        <w:rPr>
          <w:rFonts w:cstheme="minorHAnsi"/>
        </w:rPr>
        <w:t xml:space="preserve"> befejezte a középiskolát, és teljesen Istennek szentelte életét. Arra vágyott, hogy változást hozzon a világban, és hogy egészségesebb családja legyen, mint amilyenben felnőtt. </w:t>
      </w:r>
      <w:r>
        <w:rPr>
          <w:rFonts w:cstheme="minorHAnsi"/>
        </w:rPr>
        <w:t xml:space="preserve">A lelkésze apai szerepet töltött be az életében és látva a benne rejlő lehetőségeket, </w:t>
      </w:r>
      <w:r>
        <w:rPr>
          <w:rFonts w:cstheme="minorHAnsi"/>
        </w:rPr>
        <w:t xml:space="preserve">mentorálta</w:t>
      </w:r>
      <w:r>
        <w:rPr>
          <w:rFonts w:cstheme="minorHAnsi"/>
        </w:rPr>
        <w:t xml:space="preserve"> őt, </w:t>
      </w:r>
      <w:r>
        <w:rPr>
          <w:rFonts w:cstheme="minorHAnsi"/>
        </w:rPr>
        <w:t xml:space="preserve">a szolgálat több területén.</w:t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Végül abban is </w:t>
      </w:r>
      <w:r>
        <w:rPr>
          <w:rFonts w:cstheme="minorHAnsi"/>
        </w:rPr>
        <w:t xml:space="preserve">mentorálta</w:t>
      </w:r>
      <w:r>
        <w:rPr>
          <w:rFonts w:cstheme="minorHAnsi"/>
        </w:rPr>
        <w:t xml:space="preserve">, hogyan legyen jó feleség. Kezdetben azt hitte hasznos, de ez is visszaélés volt. 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Nehéz hallani is ezeket a történeteket, ugye? Már csak kettő van hátra. 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Brenda</w:t>
      </w:r>
      <w:r>
        <w:rPr>
          <w:rFonts w:cstheme="minorHAnsi"/>
        </w:rPr>
        <w:t xml:space="preserve"> boldogtalan volt a házasságában. </w:t>
      </w:r>
      <w:r>
        <w:rPr>
          <w:rFonts w:cstheme="minorHAnsi"/>
        </w:rPr>
        <w:t xml:space="preserve">Férje elutasító volt vele szemben, és azt éreztette vele sokféleképpen, hogy haszontalan, alkalmatlan, sőt láthatatlan. </w:t>
      </w:r>
      <w:r>
        <w:rPr>
          <w:rFonts w:cstheme="minorHAnsi"/>
        </w:rPr>
        <w:t xml:space="preserve">Amikor elvált tőle, a lelkészhez fordult segítségért. A lelkésznél úgy érezte magát, mint egy szép, értékes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igazán élő ember. </w:t>
      </w:r>
      <w:r>
        <w:rPr>
          <w:rFonts w:cstheme="minorHAnsi"/>
        </w:rPr>
        <w:t xml:space="preserve">Minden tanácsadás végén a kezébe vette a lány kezét az imára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majd egy napon még többet kért. Azt hitte ő is, ho</w:t>
      </w:r>
      <w:r>
        <w:rPr>
          <w:rFonts w:cstheme="minorHAnsi"/>
        </w:rPr>
        <w:t xml:space="preserve">gy</w:t>
      </w:r>
      <w:r>
        <w:rPr>
          <w:rFonts w:cstheme="minorHAnsi"/>
        </w:rPr>
        <w:t xml:space="preserve"> ez szerelem, de visszaélés volt. </w:t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jc w:val="both"/>
        <w:spacing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Zsuzsa</w:t>
      </w:r>
      <w:r>
        <w:rPr>
          <w:rFonts w:cstheme="minorHAnsi"/>
        </w:rPr>
        <w:t xml:space="preserve"> egy nemrég elvált egyedülálló </w:t>
      </w:r>
      <w:r>
        <w:rPr>
          <w:rFonts w:cstheme="minorHAnsi"/>
        </w:rPr>
        <w:t xml:space="preserve">édes</w:t>
      </w:r>
      <w:r>
        <w:rPr>
          <w:rFonts w:cstheme="minorHAnsi"/>
        </w:rPr>
        <w:t xml:space="preserve">anya volt, aki egy adventista közösséghez költözött, hogy támogatást kapjon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amit sose kapott meg a nem-keresztény családjától. </w:t>
      </w:r>
      <w:r>
        <w:rPr>
          <w:rFonts w:cstheme="minorHAnsi"/>
        </w:rPr>
        <w:t xml:space="preserve">A gyülekezetben találkozott egy lelkileg elkötelezett </w:t>
      </w:r>
      <w:r>
        <w:rPr>
          <w:rFonts w:cstheme="minorHAnsi"/>
        </w:rPr>
        <w:t xml:space="preserve">a</w:t>
      </w:r>
      <w:r>
        <w:rPr>
          <w:rFonts w:cstheme="minorHAnsi"/>
        </w:rPr>
        <w:t xml:space="preserve">dventista keresztény férfivel, akit ő nagyon tisztelt. Hamarosan </w:t>
      </w:r>
      <w:r>
        <w:rPr>
          <w:rFonts w:cstheme="minorHAnsi"/>
        </w:rPr>
        <w:t xml:space="preserve">randevúzni</w:t>
      </w:r>
      <w:r>
        <w:rPr>
          <w:rFonts w:cstheme="minorHAnsi"/>
        </w:rPr>
        <w:t xml:space="preserve"> kezdtek, és </w:t>
      </w:r>
      <w:r>
        <w:rPr>
          <w:rFonts w:cstheme="minorHAnsi"/>
        </w:rPr>
        <w:t xml:space="preserve">Zsuzsa</w:t>
      </w:r>
      <w:r>
        <w:rPr>
          <w:rFonts w:cstheme="minorHAnsi"/>
        </w:rPr>
        <w:t xml:space="preserve"> azt hitte Isten hozta ezt a férfit az életébe. </w:t>
      </w:r>
      <w:r>
        <w:rPr>
          <w:rFonts w:cstheme="minorHAnsi"/>
        </w:rPr>
        <w:t xml:space="preserve">Bízott abban, amit a férfi felsőbbrendű vallási tapasztalatának vélt</w:t>
      </w:r>
      <w:r>
        <w:rPr>
          <w:rFonts w:cstheme="minorHAnsi"/>
        </w:rPr>
        <w:t xml:space="preserve">. Így Zsuzsa</w:t>
      </w:r>
      <w:r>
        <w:rPr>
          <w:rFonts w:cstheme="minorHAnsi"/>
        </w:rPr>
        <w:t xml:space="preserve"> úgy gondolta, hogy a kapcsolatuk fizikai oldala is tükrözi a férfi elkötelezettségét, és közös jövőjüket. </w:t>
      </w:r>
      <w:r>
        <w:rPr>
          <w:rFonts w:cstheme="minorHAnsi"/>
        </w:rPr>
        <w:t xml:space="preserve">Ú</w:t>
      </w:r>
      <w:r>
        <w:rPr>
          <w:rFonts w:cstheme="minorHAnsi"/>
        </w:rPr>
        <w:t xml:space="preserve">gy érezte a férfi is és Isten is elárulta őt, amikor a férfi úgy döntött, hogy a kapcsolatuk nem működik számára. Mivel kihasználta a nőt, ez az eset is bántalmazásnak minősül. </w:t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Ahogy haladunk majd előre újból megjegyzéseket fogunk tenni minden esethez. </w:t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</w:rPr>
        <w:t xml:space="preserve">Gyakran gondolunk arra, hogy a bántalmazás erőszakkal jár, de ezek közül az esetek közül egyik sem tartalmaz erőszakot.</w:t>
      </w:r>
      <w:r>
        <w:rPr>
          <w:rFonts w:cstheme="minorHAnsi"/>
        </w:rPr>
        <w:t xml:space="preserve"> Egyik sem utal arra, hogy az „áldozat” ellenállt volna a bántalmazásnak, vagy segítséget kért volna. A</w:t>
      </w:r>
      <w:r>
        <w:rPr>
          <w:rFonts w:cstheme="minorHAnsi"/>
        </w:rPr>
        <w:t xml:space="preserve">mikor</w:t>
      </w:r>
      <w:r>
        <w:rPr>
          <w:rFonts w:cstheme="minorHAnsi"/>
        </w:rPr>
        <w:t xml:space="preserve"> a b</w:t>
      </w:r>
      <w:r>
        <w:rPr>
          <w:rFonts w:cstheme="minorHAnsi"/>
        </w:rPr>
        <w:t xml:space="preserve">á</w:t>
      </w:r>
      <w:r>
        <w:rPr>
          <w:rFonts w:cstheme="minorHAnsi"/>
        </w:rPr>
        <w:t xml:space="preserve">ntalmazás történt, egyikük sem ismerte fel, hogy ez bántalmazás. Mégis a hatalmi különbözőségek, ami minden esetben jelen van, és a képtelenség arra, hogy érdemi tartalommal szolgáljanak, utal arra, hogy mindegyikük sérült.</w:t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</w:rPr>
        <w:t xml:space="preserve">Visszaélésről/bánt</w:t>
      </w:r>
      <w:r>
        <w:rPr>
          <w:rFonts w:cstheme="minorHAnsi"/>
        </w:rPr>
        <w:t xml:space="preserve">almazásról beszélünk akkor, amikor az egyén a hatalmát és befolyását használja fel, hogy kihasználjon egy kiszolgáltatott egyént. A hatalmat és befolyást fel lehetett volna használni a másik személy áldására, de önző örömszerzés céljából visszaéltek vele. </w:t>
      </w:r>
      <w:r>
        <w:rPr>
          <w:rFonts w:cstheme="minorHAnsi"/>
        </w:rPr>
        <w:t xml:space="preserve">Az Úr nyájának egyes pásztorai olyanok, mint az éhes farkasok, és </w:t>
      </w:r>
      <w:r>
        <w:rPr>
          <w:rFonts w:cstheme="minorHAnsi"/>
        </w:rPr>
        <w:t xml:space="preserve">a „</w:t>
      </w:r>
      <w:r>
        <w:rPr>
          <w:rFonts w:cstheme="minorHAnsi"/>
          <w:color w:val="333333"/>
          <w:shd w:val="clear" w:color="auto" w:fill="ffffff"/>
        </w:rPr>
        <w:t xml:space="preserve">telhetetlen kutyák, nem tudnak jóllakni. Ilyen pásztorok ők, nem tudnak figyelni! Mindegyik a maga útját járja, mindegyik a maga haszna után, kivétel nélkül” (Ézsaiás 56:11)</w:t>
      </w:r>
      <w:r>
        <w:rPr>
          <w:rFonts w:cstheme="minorHAnsi"/>
          <w:color w:val="333333"/>
          <w:shd w:val="clear" w:color="auto" w:fill="ffffff"/>
        </w:rPr>
        <w:t xml:space="preserve">.</w:t>
      </w:r>
      <w:r>
        <w:rPr>
          <w:rFonts w:cstheme="minorHAnsi"/>
          <w:color w:val="333333"/>
          <w:shd w:val="clear" w:color="auto" w:fill="ffffff"/>
        </w:rPr>
        <w:t xml:space="preserve"> Isten meg is dorgálja őket. </w:t>
      </w:r>
      <w:r>
        <w:rPr>
          <w:rFonts w:cstheme="minorHAnsi"/>
          <w:i/>
          <w:color w:val="333333"/>
          <w:shd w:val="clear" w:color="auto" w:fill="ffffff"/>
        </w:rPr>
        <w:t xml:space="preserve">„Jaj Izráel pásztorainak, akik magukat legeltették! Hát nem a nyájat kell legeltetniük a pásztoroknak?”</w:t>
      </w:r>
      <w:r>
        <w:rPr>
          <w:rFonts w:cstheme="minorHAnsi"/>
          <w:color w:val="333333"/>
          <w:shd w:val="clear" w:color="auto" w:fill="ffffff"/>
        </w:rPr>
        <w:t xml:space="preserve"> (Ezékiel 34:2)</w:t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Ez a hatalommal és befolyással való visszaélés a közös tényező az összes elhangzott történetben. </w:t>
      </w:r>
      <w:r/>
    </w:p>
    <w:p>
      <w:pPr>
        <w:pStyle w:val="771"/>
        <w:ind w:firstLine="284"/>
        <w:jc w:val="both"/>
        <w:spacing w:line="276" w:lineRule="auto"/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 xml:space="preserve">A világ legtöbb országa bűnc</w:t>
      </w:r>
      <w:r>
        <w:rPr>
          <w:rFonts w:cstheme="minorHAnsi"/>
          <w:color w:val="333333"/>
          <w:shd w:val="clear" w:color="auto" w:fill="ffffff"/>
        </w:rPr>
        <w:t xml:space="preserve">selekménynek tartja a gyermekek szexuális zaklatását. Bár általánosan elterjedt, hogy jogi definíciók határozzák meg, és kötelezővé teszik a bejelentését, a bántalmazás két felnőtt között is megtörténhet, ha az egyik fél visszaél a másik sebezhetőségével. </w:t>
      </w:r>
      <w:r>
        <w:rPr>
          <w:rFonts w:cstheme="minorHAnsi"/>
          <w:color w:val="333333"/>
          <w:shd w:val="clear" w:color="auto" w:fill="ffffff"/>
        </w:rPr>
        <w:t xml:space="preserve">L</w:t>
      </w:r>
      <w:r>
        <w:rPr>
          <w:rFonts w:cstheme="minorHAnsi"/>
          <w:color w:val="333333"/>
          <w:shd w:val="clear" w:color="auto" w:fill="ffffff"/>
        </w:rPr>
        <w:t xml:space="preserve">ehet, hogy ez újszerű gondolat számunkra, de mint keresztényként a bántalmazásként meghatározott mércének magasabban kell lennie, mint amit a világ felállít. Ahogy Jézus is feljebb tette a m</w:t>
      </w:r>
      <w:r>
        <w:rPr>
          <w:rFonts w:cstheme="minorHAnsi"/>
          <w:color w:val="333333"/>
          <w:shd w:val="clear" w:color="auto" w:fill="ffffff"/>
        </w:rPr>
        <w:t xml:space="preserve">ércét</w:t>
      </w:r>
      <w:r>
        <w:rPr>
          <w:rFonts w:cstheme="minorHAnsi"/>
          <w:color w:val="333333"/>
          <w:shd w:val="clear" w:color="auto" w:fill="ffffff"/>
        </w:rPr>
        <w:t xml:space="preserve"> a házasságtörés és a válás tekintetében a korabeli zsidók gyakorlatában. (Máté 19:8-9</w:t>
      </w:r>
      <w:r>
        <w:rPr>
          <w:rFonts w:cstheme="minorHAnsi"/>
          <w:color w:val="333333"/>
          <w:shd w:val="clear" w:color="auto" w:fill="ffffff"/>
        </w:rPr>
        <w:t xml:space="preserve">.</w:t>
      </w:r>
      <w:r>
        <w:rPr>
          <w:rFonts w:cstheme="minorHAnsi"/>
          <w:color w:val="333333"/>
          <w:shd w:val="clear" w:color="auto" w:fill="ffffff"/>
        </w:rPr>
        <w:t xml:space="preserve">)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b/>
          <w:color w:val="333333"/>
          <w:shd w:val="clear" w:color="auto" w:fill="ffffff"/>
        </w:rPr>
        <w:t xml:space="preserve">MI A VISSZAÉLÉS HATÁSA?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 szexuális zaklatás áldozatainak néha azt mondják: „Ó, nem bántott téged ő igazán. Nincs kék-zöld folt rajtad. Sőt talán élvezted is. </w:t>
      </w:r>
      <w:r>
        <w:rPr>
          <w:rFonts w:cstheme="minorHAnsi"/>
          <w:color w:val="333333"/>
          <w:shd w:val="clear" w:color="auto" w:fill="ffffff"/>
        </w:rPr>
        <w:t xml:space="preserve">Szóval miért panaszkodsz? Jól vagy! Tedd túl magad rajta!</w:t>
      </w:r>
      <w:r>
        <w:rPr>
          <w:rFonts w:cstheme="minorHAnsi"/>
          <w:color w:val="333333"/>
          <w:shd w:val="clear" w:color="auto" w:fill="ffffff"/>
        </w:rPr>
        <w:t xml:space="preserve">”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De az áldozatok igenis foltot szenvednek – a lelkükön – és mint később kiderül, a jövőbeli életük majdnem minden aspektusán, beleértve a jövőbeli egészségüket.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 kutatások azt mutatják, hogy a gyermekkori bántalmazás miden típusa károsítja a gyermek fejlődő agyát, élethosszig tartó lelki és fizikai egészségi problémákra hajlamosít, és növeli miden probléma kockázatát –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társadalmi, </w:t>
      </w:r>
      <w:r>
        <w:rPr>
          <w:rFonts w:cstheme="minorHAnsi"/>
          <w:color w:val="333333"/>
          <w:shd w:val="clear" w:color="auto" w:fill="ffffff"/>
        </w:rPr>
        <w:t xml:space="preserve">az </w:t>
      </w:r>
      <w:r>
        <w:rPr>
          <w:rFonts w:cstheme="minorHAnsi"/>
          <w:color w:val="333333"/>
          <w:shd w:val="clear" w:color="auto" w:fill="ffffff"/>
        </w:rPr>
        <w:t xml:space="preserve">érzelmi,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viselkedési és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tanulmányi téren is. Növeli a függőséget okozó viselkedészavarok valószínűségét serdülőkorban, ahogy a magas kockázatú viselkedészavart is, </w:t>
      </w:r>
      <w:r>
        <w:rPr>
          <w:rFonts w:cstheme="minorHAnsi"/>
          <w:color w:val="333333"/>
          <w:shd w:val="clear" w:color="auto" w:fill="ffffff"/>
        </w:rPr>
        <w:t xml:space="preserve">mint </w:t>
      </w:r>
      <w:r>
        <w:rPr>
          <w:rFonts w:cstheme="minorHAnsi"/>
          <w:color w:val="333333"/>
          <w:shd w:val="clear" w:color="auto" w:fill="ffffff"/>
        </w:rPr>
        <w:t xml:space="preserve">a szabad szerel</w:t>
      </w:r>
      <w:r>
        <w:rPr>
          <w:rFonts w:cstheme="minorHAnsi"/>
          <w:color w:val="333333"/>
          <w:shd w:val="clear" w:color="auto" w:fill="ffffff"/>
        </w:rPr>
        <w:t xml:space="preserve">em</w:t>
      </w:r>
      <w:r>
        <w:rPr>
          <w:rFonts w:cstheme="minorHAnsi"/>
          <w:color w:val="333333"/>
          <w:shd w:val="clear" w:color="auto" w:fill="ffffff"/>
        </w:rPr>
        <w:t xml:space="preserve"> valószínűségét</w:t>
      </w:r>
      <w:r>
        <w:rPr>
          <w:rFonts w:cstheme="minorHAnsi"/>
          <w:color w:val="333333"/>
          <w:shd w:val="clear" w:color="auto" w:fill="ffffff"/>
        </w:rPr>
        <w:t xml:space="preserve">.</w:t>
      </w:r>
      <w:r>
        <w:rPr>
          <w:rFonts w:cstheme="minorHAnsi"/>
          <w:color w:val="333333"/>
          <w:shd w:val="clear" w:color="auto" w:fill="ffffff"/>
        </w:rPr>
        <w:t xml:space="preserve"> Emellett növeli a foglalkoztatási,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jogi,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pénzügyi és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társadalmi problémák sokaságát, sőt krónikus betegsége</w:t>
      </w:r>
      <w:r>
        <w:rPr>
          <w:rFonts w:cstheme="minorHAnsi"/>
          <w:color w:val="333333"/>
          <w:shd w:val="clear" w:color="auto" w:fill="ffffff"/>
        </w:rPr>
        <w:t xml:space="preserve">t</w:t>
      </w:r>
      <w:r>
        <w:rPr>
          <w:rFonts w:cstheme="minorHAnsi"/>
          <w:color w:val="333333"/>
          <w:shd w:val="clear" w:color="auto" w:fill="ffffff"/>
        </w:rPr>
        <w:t xml:space="preserve">, mint szív- </w:t>
      </w:r>
      <w:r>
        <w:rPr>
          <w:rFonts w:cstheme="minorHAnsi"/>
          <w:color w:val="333333"/>
          <w:shd w:val="clear" w:color="auto" w:fill="ffffff"/>
        </w:rPr>
        <w:t xml:space="preserve">é</w:t>
      </w:r>
      <w:r>
        <w:rPr>
          <w:rFonts w:cstheme="minorHAnsi"/>
          <w:color w:val="333333"/>
          <w:shd w:val="clear" w:color="auto" w:fill="ffffff"/>
        </w:rPr>
        <w:t xml:space="preserve">s cukorbetegség kialakulását.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 bántalmazás titkossága az elszigeteltség és a másoktól való elszakadás érzését kelti, ma</w:t>
      </w:r>
      <w:r>
        <w:rPr>
          <w:rFonts w:cstheme="minorHAnsi"/>
          <w:color w:val="333333"/>
          <w:shd w:val="clear" w:color="auto" w:fill="ffffff"/>
        </w:rPr>
        <w:t xml:space="preserve">jd</w:t>
      </w:r>
      <w:r>
        <w:rPr>
          <w:rFonts w:cstheme="minorHAnsi"/>
          <w:color w:val="333333"/>
          <w:shd w:val="clear" w:color="auto" w:fill="ffffff"/>
        </w:rPr>
        <w:t xml:space="preserve"> megzavarja a normális társadalmi és érzelmi fejlődést. A szexuális zaklatás különösen káros az </w:t>
      </w:r>
      <w:r>
        <w:rPr>
          <w:rFonts w:cstheme="minorHAnsi"/>
          <w:color w:val="333333"/>
          <w:shd w:val="clear" w:color="auto" w:fill="ffffff"/>
        </w:rPr>
        <w:t xml:space="preserve">egyén</w:t>
      </w:r>
      <w:r>
        <w:rPr>
          <w:rFonts w:cstheme="minorHAnsi"/>
          <w:color w:val="333333"/>
          <w:shd w:val="clear" w:color="auto" w:fill="ffffff"/>
        </w:rPr>
        <w:t xml:space="preserve"> személyiségének lényegét nézve. </w:t>
      </w:r>
      <w:r>
        <w:rPr>
          <w:rFonts w:cstheme="minorHAnsi"/>
          <w:color w:val="333333"/>
          <w:shd w:val="clear" w:color="auto" w:fill="ffffff"/>
        </w:rPr>
        <w:t xml:space="preserve">Gyermekként átélve, növeli a depresszió, a szorongás és a felnőtteknél más mentális problémák kockázatát is. </w:t>
      </w:r>
      <w:r>
        <w:rPr>
          <w:rFonts w:cstheme="minorHAnsi"/>
          <w:color w:val="333333"/>
          <w:shd w:val="clear" w:color="auto" w:fill="ffffff"/>
        </w:rPr>
        <w:t xml:space="preserve">Mikor egy gyermek vagy felnőtt szexuális zaklatást él át, olyan mértékű szégyent és bűntudatot vált ki, az ezzel járó értéktelenség érzésével, amitől egyesek </w:t>
      </w:r>
      <w:r>
        <w:rPr>
          <w:rFonts w:cstheme="minorHAnsi"/>
          <w:color w:val="333333"/>
          <w:shd w:val="clear" w:color="auto" w:fill="ffffff"/>
        </w:rPr>
        <w:t xml:space="preserve">–</w:t>
      </w:r>
      <w:r>
        <w:rPr>
          <w:rFonts w:cstheme="minorHAnsi"/>
          <w:color w:val="333333"/>
          <w:shd w:val="clear" w:color="auto" w:fill="ffffff"/>
        </w:rPr>
        <w:t xml:space="preserve"> akik nem kapnak segítséget – soha nem képesek megszabadulni.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Amikor egy keresztény bántalmazást követ el, a kár még nagyobb a bántalmazás lelki oldala miatt, ami ehhez társul. </w:t>
      </w:r>
      <w:r>
        <w:rPr>
          <w:rFonts w:cstheme="minorHAnsi"/>
          <w:color w:val="333333"/>
          <w:shd w:val="clear" w:color="auto" w:fill="ffffff"/>
        </w:rPr>
        <w:t xml:space="preserve">A traumák és bántalmazások mindig azt váltják ki az egyénből, hogy megkérdőjelezze a hitrendszert vagy lelki élet rendszerét, de a szexuális bántalmazás, amit egy lelki hatalommal bíró személy követ el, végleg lerombolhatja valaki hitét. </w:t>
      </w:r>
      <w:r>
        <w:rPr>
          <w:rFonts w:cstheme="minorHAnsi"/>
          <w:color w:val="333333"/>
          <w:shd w:val="clear" w:color="auto" w:fill="ffffff"/>
        </w:rPr>
        <w:t xml:space="preserve">Pál azt írja: </w:t>
      </w:r>
      <w:r>
        <w:rPr>
          <w:rFonts w:cstheme="minorHAnsi"/>
          <w:i/>
          <w:color w:val="333333"/>
          <w:shd w:val="clear" w:color="auto" w:fill="ffffff"/>
        </w:rPr>
        <w:t xml:space="preserve">„De te maradj meg abban, amit tanultál, és amiről megbizonyosodtál, </w:t>
      </w:r>
      <w:r>
        <w:rPr>
          <w:rFonts w:cstheme="minorHAnsi"/>
          <w:i/>
          <w:color w:val="333333"/>
          <w:shd w:val="clear" w:color="auto" w:fill="ffffff"/>
        </w:rPr>
        <w:t xml:space="preserve">tudván</w:t>
      </w:r>
      <w:r>
        <w:rPr>
          <w:rFonts w:cstheme="minorHAnsi"/>
          <w:i/>
          <w:color w:val="333333"/>
          <w:shd w:val="clear" w:color="auto" w:fill="ffffff"/>
        </w:rPr>
        <w:t xml:space="preserve">, kiktől tanultad”</w:t>
      </w:r>
      <w:r>
        <w:rPr>
          <w:rFonts w:cstheme="minorHAnsi"/>
          <w:color w:val="333333"/>
          <w:shd w:val="clear" w:color="auto" w:fill="ffffff"/>
        </w:rPr>
        <w:t xml:space="preserve"> (2Timóteus 3:14). De mit tesz a hiteddel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ha kiderül, hogy nem tudsz abban bízni, aki tanított?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b/>
          <w:color w:val="333333"/>
          <w:shd w:val="clear" w:color="auto" w:fill="ffffff"/>
        </w:rPr>
        <w:t xml:space="preserve">KÉT TÉNYEZŐ</w:t>
      </w:r>
      <w:r>
        <w:rPr>
          <w:rFonts w:cstheme="minorHAnsi"/>
          <w:b/>
          <w:color w:val="333333"/>
          <w:shd w:val="clear" w:color="auto" w:fill="ffffff"/>
        </w:rPr>
        <w:t xml:space="preserve">,</w:t>
      </w:r>
      <w:r>
        <w:rPr>
          <w:rFonts w:cstheme="minorHAnsi"/>
          <w:b/>
          <w:color w:val="333333"/>
          <w:shd w:val="clear" w:color="auto" w:fill="ffffff"/>
        </w:rPr>
        <w:t xml:space="preserve"> AMI MEGHATÁROZZA A BÁNTALMAZÁS ÁLDOZATRA VALÓ HATÁSÁT 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pStyle w:val="775"/>
        <w:numPr>
          <w:ilvl w:val="0"/>
          <w:numId w:val="3"/>
        </w:num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 bántalmazás valakire gyakorolt hatását nagy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mértékben meghatározza az áldoz</w:t>
      </w:r>
      <w:r>
        <w:rPr>
          <w:rFonts w:cstheme="minorHAnsi"/>
          <w:color w:val="333333"/>
          <w:shd w:val="clear" w:color="auto" w:fill="ffffff"/>
        </w:rPr>
        <w:t xml:space="preserve">at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u w:val="single"/>
          <w:shd w:val="clear" w:color="auto" w:fill="ffffff"/>
        </w:rPr>
        <w:t xml:space="preserve">érzelmi és szociális stabilitásának</w:t>
      </w:r>
      <w:r>
        <w:rPr>
          <w:rFonts w:cstheme="minorHAnsi"/>
          <w:color w:val="333333"/>
          <w:shd w:val="clear" w:color="auto" w:fill="ffffff"/>
        </w:rPr>
        <w:t xml:space="preserve"> szintje, </w:t>
      </w:r>
      <w:r>
        <w:rPr>
          <w:rFonts w:cstheme="minorHAnsi"/>
          <w:color w:val="333333"/>
          <w:shd w:val="clear" w:color="auto" w:fill="ffffff"/>
        </w:rPr>
        <w:t xml:space="preserve">mennyire volt erős vagy gyenge </w:t>
      </w:r>
      <w:r>
        <w:rPr>
          <w:rFonts w:cstheme="minorHAnsi"/>
          <w:color w:val="333333"/>
          <w:shd w:val="clear" w:color="auto" w:fill="ffffff"/>
        </w:rPr>
        <w:t xml:space="preserve">a bántalmazást megelőző életében. 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Sajnos elsősorban pont azokat éri ez a probléma, </w:t>
      </w:r>
      <w:r>
        <w:rPr>
          <w:rFonts w:cstheme="minorHAnsi"/>
          <w:color w:val="333333"/>
          <w:shd w:val="clear" w:color="auto" w:fill="ffffff"/>
        </w:rPr>
        <w:t xml:space="preserve">és azok válnak célponttá, </w:t>
      </w:r>
      <w:r>
        <w:rPr>
          <w:rFonts w:cstheme="minorHAnsi"/>
          <w:color w:val="333333"/>
          <w:shd w:val="clear" w:color="auto" w:fill="ffffff"/>
        </w:rPr>
        <w:t xml:space="preserve">akik sebezhetőek, és akiknek életéből pont hiányzik a társadalmi és érzelmi stabilitás. </w:t>
      </w:r>
      <w:r>
        <w:rPr>
          <w:rFonts w:cstheme="minorHAnsi"/>
          <w:color w:val="333333"/>
          <w:shd w:val="clear" w:color="auto" w:fill="ffffff"/>
        </w:rPr>
        <w:t xml:space="preserve">Például tudjuk, hogy a fogyatékkal élő vagy fogyatékos gyerekeket nagyobb arányban bántalmazzák, mint más gyerekeket. A sebezhetőség vagy kiszolgáltatottság fogalma azt sugallja, hogy az egyén kevésbé valószínű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hogy beszél majd róla, és kevésbé hisznek nekik, ha el is mondják.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Az egyik legfontosabb dolog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amit az egyházak tehetnek a visszaélések elleni védelem érdekében, hogy támogatják és erősítik a családokat. Az egyszülős családok különösen veszélyeztetettek.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b/>
          <w:bCs/>
          <w:color w:val="333333"/>
          <w:shd w:val="clear" w:color="auto" w:fill="ffffff"/>
        </w:rPr>
        <w:t xml:space="preserve">M</w:t>
      </w:r>
      <w:r>
        <w:rPr>
          <w:rFonts w:cstheme="minorHAnsi"/>
          <w:b/>
          <w:bCs/>
          <w:color w:val="333333"/>
          <w:shd w:val="clear" w:color="auto" w:fill="ffffff"/>
        </w:rPr>
        <w:t xml:space="preserve">áté </w:t>
      </w:r>
      <w:r>
        <w:rPr>
          <w:rFonts w:cstheme="minorHAnsi"/>
          <w:color w:val="333333"/>
          <w:shd w:val="clear" w:color="auto" w:fill="ffffff"/>
        </w:rPr>
        <w:t xml:space="preserve">például a szülei válásának körülményei miatt volt kiszolgáltatott a hetedik osztályos tanára számára. </w:t>
      </w:r>
      <w:r>
        <w:rPr>
          <w:rFonts w:cstheme="minorHAnsi"/>
          <w:color w:val="333333"/>
          <w:shd w:val="clear" w:color="auto" w:fill="ffffff"/>
        </w:rPr>
        <w:t xml:space="preserve">Anyja gyanította, hogy valami nincs rendben M</w:t>
      </w:r>
      <w:r>
        <w:rPr>
          <w:rFonts w:cstheme="minorHAnsi"/>
          <w:color w:val="333333"/>
          <w:shd w:val="clear" w:color="auto" w:fill="ffffff"/>
        </w:rPr>
        <w:t xml:space="preserve">áté</w:t>
      </w:r>
      <w:r>
        <w:rPr>
          <w:rFonts w:cstheme="minorHAnsi"/>
          <w:color w:val="333333"/>
          <w:shd w:val="clear" w:color="auto" w:fill="ffffff"/>
        </w:rPr>
        <w:t xml:space="preserve"> és a tan</w:t>
      </w:r>
      <w:r>
        <w:rPr>
          <w:rFonts w:cstheme="minorHAnsi"/>
          <w:color w:val="333333"/>
          <w:shd w:val="clear" w:color="auto" w:fill="ffffff"/>
        </w:rPr>
        <w:t xml:space="preserve">á</w:t>
      </w:r>
      <w:r>
        <w:rPr>
          <w:rFonts w:cstheme="minorHAnsi"/>
          <w:color w:val="333333"/>
          <w:shd w:val="clear" w:color="auto" w:fill="ffffff"/>
        </w:rPr>
        <w:t xml:space="preserve">ra között, de egyedülálló anyaként egy új városban félt attól, hogy </w:t>
      </w:r>
      <w:r>
        <w:rPr>
          <w:rFonts w:cstheme="minorHAnsi"/>
          <w:color w:val="333333"/>
          <w:shd w:val="clear" w:color="auto" w:fill="ffffff"/>
        </w:rPr>
        <w:t xml:space="preserve">kockáztatja az egyháznál való munkavállalását, és még nagyobb traumát okoz gyermekeinek, ha </w:t>
      </w:r>
      <w:r>
        <w:rPr>
          <w:rFonts w:cstheme="minorHAnsi"/>
          <w:color w:val="333333"/>
          <w:shd w:val="clear" w:color="auto" w:fill="ffffff"/>
        </w:rPr>
        <w:t xml:space="preserve">leleplezné</w:t>
      </w:r>
      <w:r>
        <w:rPr>
          <w:rFonts w:cstheme="minorHAnsi"/>
          <w:color w:val="333333"/>
          <w:shd w:val="clear" w:color="auto" w:fill="ffffff"/>
        </w:rPr>
        <w:t xml:space="preserve"> a tanárt. M</w:t>
      </w:r>
      <w:r>
        <w:rPr>
          <w:rFonts w:cstheme="minorHAnsi"/>
          <w:color w:val="333333"/>
          <w:shd w:val="clear" w:color="auto" w:fill="ffffff"/>
        </w:rPr>
        <w:t xml:space="preserve">áté</w:t>
      </w:r>
      <w:r>
        <w:rPr>
          <w:rFonts w:cstheme="minorHAnsi"/>
          <w:color w:val="333333"/>
          <w:shd w:val="clear" w:color="auto" w:fill="ffffff"/>
        </w:rPr>
        <w:t xml:space="preserve"> hallgatott, és próbált úgy viselkedni, mintha minden rendben lett volna. </w:t>
      </w:r>
      <w:r>
        <w:rPr>
          <w:rFonts w:cstheme="minorHAnsi"/>
          <w:color w:val="333333"/>
          <w:shd w:val="clear" w:color="auto" w:fill="ffffff"/>
        </w:rPr>
        <w:t xml:space="preserve">Szerette volna a figyelmet és segítséget </w:t>
      </w:r>
      <w:r>
        <w:rPr>
          <w:rFonts w:cstheme="minorHAnsi"/>
          <w:color w:val="333333"/>
          <w:shd w:val="clear" w:color="auto" w:fill="ffffff"/>
        </w:rPr>
        <w:t xml:space="preserve">meg</w:t>
      </w:r>
      <w:r>
        <w:rPr>
          <w:rFonts w:cstheme="minorHAnsi"/>
          <w:color w:val="333333"/>
          <w:shd w:val="clear" w:color="auto" w:fill="ffffff"/>
        </w:rPr>
        <w:t xml:space="preserve">tartani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amit a tanárától kapott, és azt is felismerte, hogy ha beszél, akkor ezzel tovább gyengíti a családi helyzetet. </w:t>
      </w:r>
      <w:r>
        <w:rPr>
          <w:rFonts w:cstheme="minorHAnsi"/>
          <w:color w:val="333333"/>
          <w:shd w:val="clear" w:color="auto" w:fill="ffffff"/>
        </w:rPr>
        <w:t xml:space="preserve">Édesa</w:t>
      </w:r>
      <w:r>
        <w:rPr>
          <w:rFonts w:cstheme="minorHAnsi"/>
          <w:color w:val="333333"/>
          <w:shd w:val="clear" w:color="auto" w:fill="ffffff"/>
        </w:rPr>
        <w:t xml:space="preserve">nyjá</w:t>
      </w:r>
      <w:r>
        <w:rPr>
          <w:rFonts w:cstheme="minorHAnsi"/>
          <w:color w:val="333333"/>
          <w:shd w:val="clear" w:color="auto" w:fill="ffffff"/>
        </w:rPr>
        <w:t xml:space="preserve">t </w:t>
      </w:r>
      <w:r>
        <w:rPr>
          <w:rFonts w:cstheme="minorHAnsi"/>
          <w:color w:val="333333"/>
          <w:shd w:val="clear" w:color="auto" w:fill="ffffff"/>
        </w:rPr>
        <w:t xml:space="preserve">még jobban megijesztette a tanár leleplezésének gondolat</w:t>
      </w:r>
      <w:r>
        <w:rPr>
          <w:rFonts w:cstheme="minorHAnsi"/>
          <w:color w:val="333333"/>
          <w:shd w:val="clear" w:color="auto" w:fill="ffffff"/>
        </w:rPr>
        <w:t xml:space="preserve">a</w:t>
      </w:r>
      <w:r>
        <w:rPr>
          <w:rFonts w:cstheme="minorHAnsi"/>
          <w:color w:val="333333"/>
          <w:shd w:val="clear" w:color="auto" w:fill="ffffff"/>
        </w:rPr>
        <w:t xml:space="preserve">, mivel az év tanára díjat adták neki.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M</w:t>
      </w:r>
      <w:r>
        <w:rPr>
          <w:rFonts w:cstheme="minorHAnsi"/>
          <w:color w:val="333333"/>
          <w:shd w:val="clear" w:color="auto" w:fill="ffffff"/>
        </w:rPr>
        <w:t xml:space="preserve">áté</w:t>
      </w:r>
      <w:r>
        <w:rPr>
          <w:rFonts w:cstheme="minorHAnsi"/>
          <w:color w:val="333333"/>
          <w:shd w:val="clear" w:color="auto" w:fill="ffffff"/>
        </w:rPr>
        <w:t xml:space="preserve"> helyzete nem ritka. </w:t>
      </w:r>
      <w:r>
        <w:rPr>
          <w:rFonts w:cstheme="minorHAnsi"/>
          <w:color w:val="333333"/>
          <w:shd w:val="clear" w:color="auto" w:fill="ffffff"/>
        </w:rPr>
        <w:t xml:space="preserve">N</w:t>
      </w:r>
      <w:r>
        <w:rPr>
          <w:rFonts w:cstheme="minorHAnsi"/>
          <w:color w:val="333333"/>
          <w:shd w:val="clear" w:color="auto" w:fill="ffffff"/>
        </w:rPr>
        <w:t xml:space="preserve">agyon nehéz, </w:t>
      </w:r>
      <w:r>
        <w:rPr>
          <w:rFonts w:cstheme="minorHAnsi"/>
          <w:color w:val="333333"/>
          <w:shd w:val="clear" w:color="auto" w:fill="ffffff"/>
        </w:rPr>
        <w:t xml:space="preserve">és szinte</w:t>
      </w:r>
      <w:r>
        <w:rPr>
          <w:rFonts w:cstheme="minorHAnsi"/>
          <w:color w:val="333333"/>
          <w:shd w:val="clear" w:color="auto" w:fill="ffffff"/>
        </w:rPr>
        <w:t xml:space="preserve"> lehetetlen, hogy egy szülő kielégítse a gyer</w:t>
      </w:r>
      <w:r>
        <w:rPr>
          <w:rFonts w:cstheme="minorHAnsi"/>
          <w:color w:val="333333"/>
          <w:shd w:val="clear" w:color="auto" w:fill="ffffff"/>
        </w:rPr>
        <w:t xml:space="preserve">m</w:t>
      </w:r>
      <w:r>
        <w:rPr>
          <w:rFonts w:cstheme="minorHAnsi"/>
          <w:color w:val="333333"/>
          <w:shd w:val="clear" w:color="auto" w:fill="ffffff"/>
        </w:rPr>
        <w:t xml:space="preserve">ekek társadalmi és érzelmi szükségleteit</w:t>
      </w:r>
      <w:r>
        <w:rPr>
          <w:rFonts w:cstheme="minorHAnsi"/>
          <w:color w:val="333333"/>
          <w:shd w:val="clear" w:color="auto" w:fill="ffffff"/>
        </w:rPr>
        <w:t xml:space="preserve">. Í</w:t>
      </w:r>
      <w:r>
        <w:rPr>
          <w:rFonts w:cstheme="minorHAnsi"/>
          <w:color w:val="333333"/>
          <w:shd w:val="clear" w:color="auto" w:fill="ffffff"/>
        </w:rPr>
        <w:t xml:space="preserve">gy ezek a gyerekek kiszolgáltatottakká válnak mások számára, akik figyelmüket rájuk irányítják. </w:t>
      </w:r>
      <w:r>
        <w:rPr>
          <w:rFonts w:cstheme="minorHAnsi"/>
          <w:color w:val="333333"/>
          <w:shd w:val="clear" w:color="auto" w:fill="ffffff"/>
        </w:rPr>
        <w:t xml:space="preserve">Sok szülő hálás azért, hogy vannak olyan emberek, különösen az egyházon belül, akik készek segíteni a gyermekek gondozásában és támogatásában. </w:t>
      </w:r>
      <w:r>
        <w:rPr>
          <w:rFonts w:cstheme="minorHAnsi"/>
          <w:color w:val="333333"/>
          <w:shd w:val="clear" w:color="auto" w:fill="ffffff"/>
        </w:rPr>
        <w:t xml:space="preserve">Ha egy családi rendszer meggyengül, a szülők hajlamosak</w:t>
      </w:r>
      <w:r>
        <w:rPr>
          <w:rFonts w:cstheme="minorHAnsi"/>
          <w:color w:val="333333"/>
          <w:shd w:val="clear" w:color="auto" w:fill="ffffff"/>
        </w:rPr>
        <w:t xml:space="preserve"> felületesen kezelni</w:t>
      </w:r>
      <w:r>
        <w:rPr>
          <w:rFonts w:cstheme="minorHAnsi"/>
          <w:color w:val="333333"/>
          <w:shd w:val="clear" w:color="auto" w:fill="ffffff"/>
        </w:rPr>
        <w:t xml:space="preserve">, azokat a jeleket, amelyek arra utalnak, hogy valami nincs rendben. </w:t>
      </w:r>
      <w:r/>
    </w:p>
    <w:p>
      <w:pPr>
        <w:pStyle w:val="775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pStyle w:val="775"/>
        <w:numPr>
          <w:ilvl w:val="0"/>
          <w:numId w:val="3"/>
        </w:num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 bántalmazás hatását az is meghatározza, hogyan </w:t>
      </w:r>
      <w:r>
        <w:rPr>
          <w:rFonts w:cstheme="minorHAnsi"/>
          <w:color w:val="333333"/>
          <w:u w:val="single"/>
          <w:shd w:val="clear" w:color="auto" w:fill="ffffff"/>
        </w:rPr>
        <w:t xml:space="preserve">reagálnak </w:t>
      </w:r>
      <w:r>
        <w:rPr>
          <w:rFonts w:cstheme="minorHAnsi"/>
          <w:color w:val="333333"/>
          <w:u w:val="single"/>
          <w:shd w:val="clear" w:color="auto" w:fill="ffffff"/>
        </w:rPr>
        <w:t xml:space="preserve">rá </w:t>
      </w:r>
      <w:r>
        <w:rPr>
          <w:rFonts w:cstheme="minorHAnsi"/>
          <w:color w:val="333333"/>
          <w:u w:val="single"/>
          <w:shd w:val="clear" w:color="auto" w:fill="ffffff"/>
        </w:rPr>
        <w:t xml:space="preserve">a</w:t>
      </w:r>
      <w:r>
        <w:rPr>
          <w:rFonts w:cstheme="minorHAnsi"/>
          <w:color w:val="333333"/>
          <w:u w:val="single"/>
          <w:shd w:val="clear" w:color="auto" w:fill="ffffff"/>
        </w:rPr>
        <w:t xml:space="preserve">zok</w:t>
      </w:r>
      <w:r>
        <w:rPr>
          <w:rFonts w:cstheme="minorHAnsi"/>
          <w:color w:val="333333"/>
          <w:u w:val="single"/>
          <w:shd w:val="clear" w:color="auto" w:fill="ffffff"/>
        </w:rPr>
        <w:t xml:space="preserve"> </w:t>
      </w:r>
      <w:r>
        <w:rPr>
          <w:rFonts w:cstheme="minorHAnsi"/>
          <w:color w:val="333333"/>
          <w:u w:val="single"/>
          <w:shd w:val="clear" w:color="auto" w:fill="ffffff"/>
        </w:rPr>
        <w:t xml:space="preserve">a </w:t>
      </w:r>
      <w:r>
        <w:rPr>
          <w:rFonts w:cstheme="minorHAnsi"/>
          <w:color w:val="333333"/>
          <w:u w:val="single"/>
          <w:shd w:val="clear" w:color="auto" w:fill="ffffff"/>
        </w:rPr>
        <w:t xml:space="preserve">felnőttek, aki</w:t>
      </w:r>
      <w:r>
        <w:rPr>
          <w:rFonts w:cstheme="minorHAnsi"/>
          <w:color w:val="333333"/>
          <w:u w:val="single"/>
          <w:shd w:val="clear" w:color="auto" w:fill="ffffff"/>
        </w:rPr>
        <w:t xml:space="preserve">k pozíciójuktól fogva valamilyen </w:t>
      </w:r>
      <w:r>
        <w:rPr>
          <w:rFonts w:cstheme="minorHAnsi"/>
          <w:color w:val="333333"/>
          <w:u w:val="single"/>
          <w:shd w:val="clear" w:color="auto" w:fill="ffffff"/>
        </w:rPr>
        <w:t xml:space="preserve">befolyás</w:t>
      </w:r>
      <w:r>
        <w:rPr>
          <w:rFonts w:cstheme="minorHAnsi"/>
          <w:color w:val="333333"/>
          <w:u w:val="single"/>
          <w:shd w:val="clear" w:color="auto" w:fill="ffffff"/>
        </w:rPr>
        <w:t xml:space="preserve">s</w:t>
      </w:r>
      <w:r>
        <w:rPr>
          <w:rFonts w:cstheme="minorHAnsi"/>
          <w:color w:val="333333"/>
          <w:u w:val="single"/>
          <w:shd w:val="clear" w:color="auto" w:fill="ffffff"/>
        </w:rPr>
        <w:t xml:space="preserve">a</w:t>
      </w:r>
      <w:r>
        <w:rPr>
          <w:rFonts w:cstheme="minorHAnsi"/>
          <w:color w:val="333333"/>
          <w:u w:val="single"/>
          <w:shd w:val="clear" w:color="auto" w:fill="ffffff"/>
        </w:rPr>
        <w:t xml:space="preserve">l vagy hatalommal</w:t>
      </w:r>
      <w:r>
        <w:rPr>
          <w:rFonts w:cstheme="minorHAnsi"/>
          <w:color w:val="333333"/>
          <w:shd w:val="clear" w:color="auto" w:fill="ffffff"/>
        </w:rPr>
        <w:t xml:space="preserve"> bírnak a bejelentést követően. 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Az áldozatnak sokszor nagyon nehéz beszélnie erről bárkinek is a bűntudat és szégyenérzet miatt. </w:t>
      </w:r>
      <w:r>
        <w:rPr>
          <w:rFonts w:cstheme="minorHAnsi"/>
          <w:color w:val="333333"/>
          <w:shd w:val="clear" w:color="auto" w:fill="ffffff"/>
        </w:rPr>
        <w:t xml:space="preserve">Sokan nem érzik </w:t>
      </w:r>
      <w:r>
        <w:rPr>
          <w:rFonts w:cstheme="minorHAnsi"/>
          <w:color w:val="333333"/>
          <w:shd w:val="clear" w:color="auto" w:fill="ffffff"/>
        </w:rPr>
        <w:t xml:space="preserve">és nem </w:t>
      </w:r>
      <w:r>
        <w:rPr>
          <w:rFonts w:cstheme="minorHAnsi"/>
          <w:color w:val="333333"/>
          <w:shd w:val="clear" w:color="auto" w:fill="ffffff"/>
        </w:rPr>
        <w:t xml:space="preserve">áldozatként tekintenek magukra, hanem inkább felelősnek tartják magukat a történtek miatt, és félnek attól, hogy magukat árulják el, ha beszélnek róla.</w:t>
      </w:r>
      <w:r>
        <w:rPr>
          <w:rFonts w:cstheme="minorHAnsi"/>
          <w:color w:val="333333"/>
          <w:shd w:val="clear" w:color="auto" w:fill="ffffff"/>
        </w:rPr>
        <w:t xml:space="preserve"> Ez különösen akkor igaz, amikor az elkövető izgalmassá vagy kellemessé tette az élményt.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Ha nem hisznek az áldozatnak, vagy a történet részletei kellemetlenek és megkérdőjelezik azokat, akkor a bántalmazás hatása </w:t>
      </w:r>
      <w:r>
        <w:rPr>
          <w:rFonts w:cstheme="minorHAnsi"/>
          <w:color w:val="333333"/>
          <w:shd w:val="clear" w:color="auto" w:fill="ffffff"/>
        </w:rPr>
        <w:t xml:space="preserve">felerősödik</w:t>
      </w:r>
      <w:r>
        <w:rPr>
          <w:rFonts w:cstheme="minorHAnsi"/>
          <w:color w:val="333333"/>
          <w:shd w:val="clear" w:color="auto" w:fill="ffffff"/>
        </w:rPr>
        <w:t xml:space="preserve">. </w:t>
      </w:r>
      <w:r>
        <w:rPr>
          <w:rFonts w:cstheme="minorHAnsi"/>
          <w:color w:val="333333"/>
          <w:shd w:val="clear" w:color="auto" w:fill="ffffff"/>
        </w:rPr>
        <w:t xml:space="preserve">Nemcsak azt fogja érezni az áldozat, hogy erőszakot tettek rajta, hanem </w:t>
      </w:r>
      <w:r>
        <w:rPr>
          <w:rFonts w:cstheme="minorHAnsi"/>
          <w:color w:val="333333"/>
          <w:shd w:val="clear" w:color="auto" w:fill="ffffff"/>
        </w:rPr>
        <w:t xml:space="preserve">bizonytalanságban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sőt veszélyben </w:t>
      </w:r>
      <w:r>
        <w:rPr>
          <w:rFonts w:cstheme="minorHAnsi"/>
          <w:color w:val="333333"/>
          <w:shd w:val="clear" w:color="auto" w:fill="ffffff"/>
        </w:rPr>
        <w:t xml:space="preserve">érzi </w:t>
      </w:r>
      <w:r>
        <w:rPr>
          <w:rFonts w:cstheme="minorHAnsi"/>
          <w:color w:val="333333"/>
          <w:shd w:val="clear" w:color="auto" w:fill="ffffff"/>
        </w:rPr>
        <w:t xml:space="preserve">majd </w:t>
      </w:r>
      <w:r>
        <w:rPr>
          <w:rFonts w:cstheme="minorHAnsi"/>
          <w:color w:val="333333"/>
          <w:shd w:val="clear" w:color="auto" w:fill="ffffff"/>
        </w:rPr>
        <w:t xml:space="preserve">magát</w:t>
      </w:r>
      <w:r>
        <w:rPr>
          <w:rFonts w:cstheme="minorHAnsi"/>
          <w:color w:val="333333"/>
          <w:shd w:val="clear" w:color="auto" w:fill="ffffff"/>
        </w:rPr>
        <w:t xml:space="preserve">.</w:t>
      </w:r>
      <w:r>
        <w:rPr>
          <w:rFonts w:cstheme="minorHAnsi"/>
          <w:color w:val="333333"/>
          <w:shd w:val="clear" w:color="auto" w:fill="ffffff"/>
        </w:rPr>
        <w:t xml:space="preserve"> Néha az áldozatokat okolják a történtekért.</w:t>
      </w:r>
      <w:r>
        <w:rPr>
          <w:rFonts w:cstheme="minorHAnsi"/>
          <w:color w:val="333333"/>
          <w:shd w:val="clear" w:color="auto" w:fill="ffffff"/>
        </w:rPr>
        <w:t xml:space="preserve"> Még a kisgyermekeket is (különösen az érzelmileg </w:t>
      </w:r>
      <w:r>
        <w:rPr>
          <w:rFonts w:cstheme="minorHAnsi"/>
          <w:color w:val="333333"/>
          <w:shd w:val="clear" w:color="auto" w:fill="ffffff"/>
        </w:rPr>
        <w:t xml:space="preserve">r</w:t>
      </w:r>
      <w:r>
        <w:rPr>
          <w:rFonts w:cstheme="minorHAnsi"/>
          <w:color w:val="333333"/>
          <w:shd w:val="clear" w:color="auto" w:fill="ffffff"/>
        </w:rPr>
        <w:t xml:space="preserve">á</w:t>
      </w:r>
      <w:r>
        <w:rPr>
          <w:rFonts w:cstheme="minorHAnsi"/>
          <w:color w:val="333333"/>
          <w:shd w:val="clear" w:color="auto" w:fill="ffffff"/>
        </w:rPr>
        <w:t xml:space="preserve">szorulókat) azzal vádolják időnként, hogy túl csábítóak. </w:t>
      </w:r>
      <w:r>
        <w:rPr>
          <w:rFonts w:cstheme="minorHAnsi"/>
          <w:color w:val="333333"/>
          <w:shd w:val="clear" w:color="auto" w:fill="ffffff"/>
        </w:rPr>
        <w:t xml:space="preserve">Sajnos ez gyakrabban megtörténik, mint azt valaha is elképzelnénk</w:t>
      </w:r>
      <w:r>
        <w:rPr>
          <w:rFonts w:cstheme="minorHAnsi"/>
          <w:color w:val="333333"/>
          <w:shd w:val="clear" w:color="auto" w:fill="ffffff"/>
        </w:rPr>
        <w:t xml:space="preserve">, különösen akkor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ha</w:t>
      </w:r>
      <w:r>
        <w:rPr>
          <w:rFonts w:cstheme="minorHAnsi"/>
          <w:color w:val="333333"/>
          <w:shd w:val="clear" w:color="auto" w:fill="ffffff"/>
        </w:rPr>
        <w:t xml:space="preserve"> az elkövető a hatalmi vagy befolyásos pozícióban van a közösségben.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Az emberek nehezen hisznek el negatív jelentéseket azokról az emberekről, akik köztiszteletben állnak és felnéznek rájuk. </w:t>
      </w:r>
      <w:r>
        <w:rPr>
          <w:rFonts w:cstheme="minorHAnsi"/>
          <w:color w:val="333333"/>
          <w:shd w:val="clear" w:color="auto" w:fill="ffffff"/>
        </w:rPr>
        <w:t xml:space="preserve">Az általuk keltett kognitív disszonancia könnyebben elhiteti az emberrel azt, hogy a történetet csak kitalálták, vagy legalábbis eltúlozzák. </w:t>
      </w:r>
      <w:r>
        <w:rPr>
          <w:rFonts w:cstheme="minorHAnsi"/>
          <w:color w:val="333333"/>
          <w:shd w:val="clear" w:color="auto" w:fill="ffffff"/>
        </w:rPr>
        <w:t xml:space="preserve">Ez az egyik oka, amiért az áldozatok nem szólalnak fel. A szégyenérzetük mellett attól félnek, hogy nem fognak nekik hinni. 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b/>
          <w:color w:val="333333"/>
          <w:shd w:val="clear" w:color="auto" w:fill="ffffff"/>
        </w:rPr>
        <w:t xml:space="preserve">REAGÁLÁSOK A BÁNTALMAZÁSOK KINYILATKOZTATÁSÁRA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b/>
          <w:bCs/>
          <w:color w:val="333333"/>
          <w:shd w:val="clear" w:color="auto" w:fill="ffffff"/>
        </w:rPr>
        <w:t xml:space="preserve">Sára</w:t>
      </w:r>
      <w:r>
        <w:rPr>
          <w:rFonts w:cstheme="minorHAnsi"/>
          <w:color w:val="333333"/>
          <w:shd w:val="clear" w:color="auto" w:fill="ffffff"/>
        </w:rPr>
        <w:t xml:space="preserve"> két nagyon eltérő </w:t>
      </w:r>
      <w:r>
        <w:rPr>
          <w:rFonts w:cstheme="minorHAnsi"/>
          <w:color w:val="333333"/>
          <w:shd w:val="clear" w:color="auto" w:fill="ffffff"/>
        </w:rPr>
        <w:t xml:space="preserve">választ tapasztalt. Amikor végre felszólalt az igazgató ellen, aki bántalmazta, a terület vezetői semmit </w:t>
      </w:r>
      <w:r>
        <w:rPr>
          <w:rFonts w:cstheme="minorHAnsi"/>
          <w:color w:val="333333"/>
          <w:shd w:val="clear" w:color="auto" w:fill="ffffff"/>
        </w:rPr>
        <w:t xml:space="preserve">s</w:t>
      </w:r>
      <w:r>
        <w:rPr>
          <w:rFonts w:cstheme="minorHAnsi"/>
          <w:color w:val="333333"/>
          <w:shd w:val="clear" w:color="auto" w:fill="ffffff"/>
        </w:rPr>
        <w:t xml:space="preserve">em tettek. </w:t>
      </w:r>
      <w:r>
        <w:rPr>
          <w:rFonts w:cstheme="minorHAnsi"/>
          <w:color w:val="333333"/>
          <w:shd w:val="clear" w:color="auto" w:fill="ffffff"/>
        </w:rPr>
        <w:t xml:space="preserve">„Az igazgató elismeri, és őszinte volt</w:t>
      </w:r>
      <w:r>
        <w:rPr>
          <w:rFonts w:cstheme="minorHAnsi"/>
          <w:color w:val="333333"/>
          <w:shd w:val="clear" w:color="auto" w:fill="ffffff"/>
        </w:rPr>
        <w:t xml:space="preserve">… </w:t>
      </w:r>
      <w:r>
        <w:rPr>
          <w:rFonts w:cstheme="minorHAnsi"/>
          <w:color w:val="333333"/>
          <w:shd w:val="clear" w:color="auto" w:fill="ffffff"/>
        </w:rPr>
        <w:t xml:space="preserve"> – mondták –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amit igen</w:t>
      </w:r>
      <w:r>
        <w:rPr>
          <w:rFonts w:cstheme="minorHAnsi"/>
          <w:color w:val="333333"/>
          <w:shd w:val="clear" w:color="auto" w:fill="ffffff"/>
        </w:rPr>
        <w:t xml:space="preserve"> fontosnak</w:t>
      </w:r>
      <w:r>
        <w:rPr>
          <w:rFonts w:cstheme="minorHAnsi"/>
          <w:color w:val="333333"/>
          <w:shd w:val="clear" w:color="auto" w:fill="ffffff"/>
        </w:rPr>
        <w:t xml:space="preserve"> tartunk. </w:t>
      </w:r>
      <w:r>
        <w:rPr>
          <w:rFonts w:cstheme="minorHAnsi"/>
          <w:color w:val="333333"/>
          <w:shd w:val="clear" w:color="auto" w:fill="ffffff"/>
        </w:rPr>
        <w:t xml:space="preserve">És olyan régen történt</w:t>
      </w:r>
      <w:r>
        <w:rPr>
          <w:rFonts w:cstheme="minorHAnsi"/>
          <w:color w:val="333333"/>
          <w:shd w:val="clear" w:color="auto" w:fill="ffffff"/>
        </w:rPr>
        <w:t xml:space="preserve">… </w:t>
      </w:r>
      <w:r>
        <w:rPr>
          <w:rFonts w:cstheme="minorHAnsi"/>
          <w:color w:val="333333"/>
          <w:shd w:val="clear" w:color="auto" w:fill="ffffff"/>
        </w:rPr>
        <w:t xml:space="preserve">Mit akarná</w:t>
      </w:r>
      <w:r>
        <w:rPr>
          <w:rFonts w:cstheme="minorHAnsi"/>
          <w:color w:val="333333"/>
          <w:shd w:val="clear" w:color="auto" w:fill="ffffff"/>
        </w:rPr>
        <w:t xml:space="preserve">l </w:t>
      </w:r>
      <w:r>
        <w:rPr>
          <w:rFonts w:cstheme="minorHAnsi"/>
          <w:color w:val="333333"/>
          <w:shd w:val="clear" w:color="auto" w:fill="ffffff"/>
        </w:rPr>
        <w:t xml:space="preserve">most már, mit tegyünk?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Nos, S</w:t>
      </w:r>
      <w:r>
        <w:rPr>
          <w:rFonts w:cstheme="minorHAnsi"/>
          <w:color w:val="333333"/>
          <w:shd w:val="clear" w:color="auto" w:fill="ffffff"/>
        </w:rPr>
        <w:t xml:space="preserve">ára</w:t>
      </w:r>
      <w:r>
        <w:rPr>
          <w:rFonts w:cstheme="minorHAnsi"/>
          <w:color w:val="333333"/>
          <w:shd w:val="clear" w:color="auto" w:fill="ffffff"/>
        </w:rPr>
        <w:t xml:space="preserve"> nem tudta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mit kellene tovább tennie, de a döntésük, hogy meghagyták igazgatónak a férfit, igen borússá tette őt.</w:t>
      </w:r>
      <w:r>
        <w:rPr>
          <w:rFonts w:cstheme="minorHAnsi"/>
          <w:color w:val="333333"/>
          <w:shd w:val="clear" w:color="auto" w:fill="ffffff"/>
        </w:rPr>
        <w:t xml:space="preserve"> Az, hogy nem vettek tudomást a bántalmazásról, amit ő éveken keresztül átélt, és figyelmen kívül hagyt</w:t>
      </w:r>
      <w:r>
        <w:rPr>
          <w:rFonts w:cstheme="minorHAnsi"/>
          <w:color w:val="333333"/>
          <w:shd w:val="clear" w:color="auto" w:fill="ffffff"/>
        </w:rPr>
        <w:t xml:space="preserve">á</w:t>
      </w:r>
      <w:r>
        <w:rPr>
          <w:rFonts w:cstheme="minorHAnsi"/>
          <w:color w:val="333333"/>
          <w:shd w:val="clear" w:color="auto" w:fill="ffffff"/>
        </w:rPr>
        <w:t xml:space="preserve">k</w:t>
      </w:r>
      <w:r>
        <w:rPr>
          <w:rFonts w:cstheme="minorHAnsi"/>
          <w:color w:val="333333"/>
          <w:shd w:val="clear" w:color="auto" w:fill="ffffff"/>
        </w:rPr>
        <w:t xml:space="preserve"> az életére </w:t>
      </w:r>
      <w:r>
        <w:rPr>
          <w:rFonts w:cstheme="minorHAnsi"/>
          <w:color w:val="333333"/>
          <w:shd w:val="clear" w:color="auto" w:fill="ffffff"/>
        </w:rPr>
        <w:t xml:space="preserve">való ki</w:t>
      </w:r>
      <w:r>
        <w:rPr>
          <w:rFonts w:cstheme="minorHAnsi"/>
          <w:color w:val="333333"/>
          <w:shd w:val="clear" w:color="auto" w:fill="ffffff"/>
        </w:rPr>
        <w:t xml:space="preserve">hatását, </w:t>
      </w:r>
      <w:r>
        <w:rPr>
          <w:rFonts w:cstheme="minorHAnsi"/>
          <w:color w:val="333333"/>
          <w:shd w:val="clear" w:color="auto" w:fill="ffffff"/>
        </w:rPr>
        <w:t xml:space="preserve">és </w:t>
      </w:r>
      <w:r>
        <w:rPr>
          <w:rFonts w:cstheme="minorHAnsi"/>
          <w:color w:val="333333"/>
          <w:shd w:val="clear" w:color="auto" w:fill="ffffff"/>
        </w:rPr>
        <w:t xml:space="preserve">mindennek tet</w:t>
      </w:r>
      <w:r>
        <w:rPr>
          <w:rFonts w:cstheme="minorHAnsi"/>
          <w:color w:val="333333"/>
          <w:shd w:val="clear" w:color="auto" w:fill="ffffff"/>
        </w:rPr>
        <w:t xml:space="preserve">e</w:t>
      </w:r>
      <w:r>
        <w:rPr>
          <w:rFonts w:cstheme="minorHAnsi"/>
          <w:color w:val="333333"/>
          <w:shd w:val="clear" w:color="auto" w:fill="ffffff"/>
        </w:rPr>
        <w:t xml:space="preserve">jében</w:t>
      </w:r>
      <w:r>
        <w:rPr>
          <w:rFonts w:cstheme="minorHAnsi"/>
          <w:color w:val="333333"/>
          <w:shd w:val="clear" w:color="auto" w:fill="ffffff"/>
        </w:rPr>
        <w:t xml:space="preserve"> azt mond</w:t>
      </w:r>
      <w:r>
        <w:rPr>
          <w:rFonts w:cstheme="minorHAnsi"/>
          <w:color w:val="333333"/>
          <w:shd w:val="clear" w:color="auto" w:fill="ffffff"/>
        </w:rPr>
        <w:t xml:space="preserve">t</w:t>
      </w:r>
      <w:r>
        <w:rPr>
          <w:rFonts w:cstheme="minorHAnsi"/>
          <w:color w:val="333333"/>
          <w:shd w:val="clear" w:color="auto" w:fill="ffffff"/>
        </w:rPr>
        <w:t xml:space="preserve">ák, </w:t>
      </w:r>
      <w:r>
        <w:rPr>
          <w:rFonts w:cstheme="minorHAnsi"/>
          <w:color w:val="333333"/>
          <w:shd w:val="clear" w:color="auto" w:fill="ffffff"/>
        </w:rPr>
        <w:t xml:space="preserve">fontosnak</w:t>
      </w:r>
      <w:r>
        <w:rPr>
          <w:rFonts w:cstheme="minorHAnsi"/>
          <w:color w:val="333333"/>
          <w:shd w:val="clear" w:color="auto" w:fill="ffffff"/>
        </w:rPr>
        <w:t xml:space="preserve"> tartják, hogy beismerte a bűnét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mert őszinte volt, nemcsak </w:t>
      </w:r>
      <w:r>
        <w:rPr>
          <w:rFonts w:cstheme="minorHAnsi"/>
          <w:color w:val="333333"/>
          <w:shd w:val="clear" w:color="auto" w:fill="ffffff"/>
        </w:rPr>
        <w:t xml:space="preserve">Sárát</w:t>
      </w:r>
      <w:r>
        <w:rPr>
          <w:rFonts w:cstheme="minorHAnsi"/>
          <w:color w:val="333333"/>
          <w:shd w:val="clear" w:color="auto" w:fill="ffffff"/>
        </w:rPr>
        <w:t xml:space="preserve"> sértette, hanem Urunkat is. Urunkat, aki azt mondta, </w:t>
      </w:r>
      <w:r>
        <w:rPr>
          <w:rFonts w:cstheme="minorHAnsi"/>
          <w:color w:val="333333"/>
          <w:shd w:val="clear" w:color="auto" w:fill="ffffff"/>
        </w:rPr>
        <w:t xml:space="preserve">hogy aki félrevezet egy gyermeket, </w:t>
      </w:r>
      <w:r>
        <w:rPr>
          <w:rFonts w:cstheme="minorHAnsi"/>
          <w:color w:val="333333"/>
          <w:shd w:val="clear" w:color="auto" w:fill="ffffff"/>
        </w:rPr>
        <w:t xml:space="preserve">jobb annak, ha malomkövet akasztanak a nyakába</w:t>
      </w:r>
      <w:r>
        <w:rPr>
          <w:rFonts w:cstheme="minorHAnsi"/>
          <w:color w:val="333333"/>
          <w:shd w:val="clear" w:color="auto" w:fill="ffffff"/>
        </w:rPr>
        <w:t xml:space="preserve">. (</w:t>
      </w:r>
      <w:r>
        <w:rPr>
          <w:rFonts w:cstheme="minorHAnsi"/>
          <w:color w:val="333333"/>
          <w:shd w:val="clear" w:color="auto" w:fill="ffffff"/>
        </w:rPr>
        <w:t xml:space="preserve">Lásd: </w:t>
      </w:r>
      <w:r>
        <w:rPr>
          <w:rFonts w:cstheme="minorHAnsi"/>
          <w:color w:val="333333"/>
          <w:shd w:val="clear" w:color="auto" w:fill="ffffff"/>
        </w:rPr>
        <w:t xml:space="preserve">Máté 18:6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)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Néhány évvel később az igazg</w:t>
      </w:r>
      <w:r>
        <w:rPr>
          <w:rFonts w:cstheme="minorHAnsi"/>
          <w:color w:val="333333"/>
          <w:shd w:val="clear" w:color="auto" w:fill="ffffff"/>
        </w:rPr>
        <w:t xml:space="preserve">a</w:t>
      </w:r>
      <w:r>
        <w:rPr>
          <w:rFonts w:cstheme="minorHAnsi"/>
          <w:color w:val="333333"/>
          <w:shd w:val="clear" w:color="auto" w:fill="ffffff"/>
        </w:rPr>
        <w:t xml:space="preserve">tó egy másik területre költözött, ahol az egyházvezetők egyre jobban felismerték a bántalmazókat és a kockázatot, amit másokra jelentenek. </w:t>
      </w:r>
      <w:r>
        <w:rPr>
          <w:rFonts w:cstheme="minorHAnsi"/>
          <w:color w:val="333333"/>
          <w:shd w:val="clear" w:color="auto" w:fill="ffffff"/>
        </w:rPr>
        <w:t xml:space="preserve">Körültekintően hallottak </w:t>
      </w:r>
      <w:r>
        <w:rPr>
          <w:rFonts w:cstheme="minorHAnsi"/>
          <w:color w:val="333333"/>
          <w:shd w:val="clear" w:color="auto" w:fill="ffffff"/>
        </w:rPr>
        <w:t xml:space="preserve">Sára</w:t>
      </w:r>
      <w:r>
        <w:rPr>
          <w:rFonts w:cstheme="minorHAnsi"/>
          <w:color w:val="333333"/>
          <w:shd w:val="clear" w:color="auto" w:fill="ffffff"/>
        </w:rPr>
        <w:t xml:space="preserve"> esetéről, mielőtt felelősséget </w:t>
      </w:r>
      <w:r>
        <w:rPr>
          <w:rFonts w:cstheme="minorHAnsi"/>
          <w:color w:val="333333"/>
          <w:shd w:val="clear" w:color="auto" w:fill="ffffff"/>
        </w:rPr>
        <w:t xml:space="preserve">kapott volna a férfi</w:t>
      </w:r>
      <w:r>
        <w:rPr>
          <w:rFonts w:cstheme="minorHAnsi"/>
          <w:color w:val="333333"/>
          <w:shd w:val="clear" w:color="auto" w:fill="ffffff"/>
        </w:rPr>
        <w:t xml:space="preserve">. Az igazgatót így nem alkalmazták, és megfelelő határokat húztak meg, hogy korlátozzák vezetői képességét a gyülekezetben.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Ez csodálatos volt S</w:t>
      </w:r>
      <w:r>
        <w:rPr>
          <w:rFonts w:cstheme="minorHAnsi"/>
          <w:color w:val="333333"/>
          <w:shd w:val="clear" w:color="auto" w:fill="ffffff"/>
        </w:rPr>
        <w:t xml:space="preserve">ára</w:t>
      </w:r>
      <w:r>
        <w:rPr>
          <w:rFonts w:cstheme="minorHAnsi"/>
          <w:color w:val="333333"/>
          <w:shd w:val="clear" w:color="auto" w:fill="ffffff"/>
        </w:rPr>
        <w:t xml:space="preserve"> számára, </w:t>
      </w:r>
      <w:r>
        <w:rPr>
          <w:rFonts w:cstheme="minorHAnsi"/>
          <w:color w:val="333333"/>
          <w:shd w:val="clear" w:color="auto" w:fill="ffffff"/>
        </w:rPr>
        <w:t xml:space="preserve">de volt még ennél több is.</w:t>
      </w:r>
      <w:r>
        <w:rPr>
          <w:rFonts w:cstheme="minorHAnsi"/>
          <w:color w:val="333333"/>
          <w:shd w:val="clear" w:color="auto" w:fill="ffffff"/>
        </w:rPr>
        <w:t xml:space="preserve"> A</w:t>
      </w:r>
      <w:r>
        <w:rPr>
          <w:rFonts w:cstheme="minorHAnsi"/>
          <w:color w:val="333333"/>
          <w:shd w:val="clear" w:color="auto" w:fill="ffffff"/>
        </w:rPr>
        <w:t xml:space="preserve">z egyház</w:t>
      </w:r>
      <w:r>
        <w:rPr>
          <w:rFonts w:cstheme="minorHAnsi"/>
          <w:color w:val="333333"/>
          <w:shd w:val="clear" w:color="auto" w:fill="ffffff"/>
        </w:rPr>
        <w:t xml:space="preserve">terület elnöke felhívta őt, hogy megköszönje neki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a segítségét, ezzel a bántalmazóval szemben. S</w:t>
      </w:r>
      <w:r>
        <w:rPr>
          <w:rFonts w:cstheme="minorHAnsi"/>
          <w:color w:val="333333"/>
          <w:shd w:val="clear" w:color="auto" w:fill="ffffff"/>
        </w:rPr>
        <w:t xml:space="preserve">ára</w:t>
      </w:r>
      <w:r>
        <w:rPr>
          <w:rFonts w:cstheme="minorHAnsi"/>
          <w:color w:val="333333"/>
          <w:shd w:val="clear" w:color="auto" w:fill="ffffff"/>
        </w:rPr>
        <w:t xml:space="preserve"> teljesen el volt ámulva. </w:t>
      </w:r>
      <w:r>
        <w:rPr>
          <w:rFonts w:cstheme="minorHAnsi"/>
          <w:color w:val="333333"/>
          <w:shd w:val="clear" w:color="auto" w:fill="ffffff"/>
        </w:rPr>
        <w:t xml:space="preserve">Nemcsak azért kért bocsánatot, az egyház nevében, amit a</w:t>
      </w:r>
      <w:r>
        <w:rPr>
          <w:rFonts w:cstheme="minorHAnsi"/>
          <w:color w:val="333333"/>
          <w:shd w:val="clear" w:color="auto" w:fill="ffffff"/>
        </w:rPr>
        <w:t xml:space="preserve">z</w:t>
      </w:r>
      <w:r>
        <w:rPr>
          <w:rFonts w:cstheme="minorHAnsi"/>
          <w:color w:val="333333"/>
          <w:shd w:val="clear" w:color="auto" w:fill="ffffff"/>
        </w:rPr>
        <w:t xml:space="preserve"> egyház tag</w:t>
      </w:r>
      <w:r>
        <w:rPr>
          <w:rFonts w:cstheme="minorHAnsi"/>
          <w:color w:val="333333"/>
          <w:shd w:val="clear" w:color="auto" w:fill="ffffff"/>
        </w:rPr>
        <w:t xml:space="preserve">ja</w:t>
      </w:r>
      <w:r>
        <w:rPr>
          <w:rFonts w:cstheme="minorHAnsi"/>
          <w:color w:val="333333"/>
          <w:shd w:val="clear" w:color="auto" w:fill="ffffff"/>
        </w:rPr>
        <w:t xml:space="preserve"> vele</w:t>
      </w:r>
      <w:r>
        <w:rPr>
          <w:rFonts w:cstheme="minorHAnsi"/>
          <w:color w:val="333333"/>
          <w:shd w:val="clear" w:color="auto" w:fill="ffffff"/>
        </w:rPr>
        <w:t xml:space="preserve"> tett</w:t>
      </w:r>
      <w:r>
        <w:rPr>
          <w:rFonts w:cstheme="minorHAnsi"/>
          <w:color w:val="333333"/>
          <w:shd w:val="clear" w:color="auto" w:fill="ffffff"/>
        </w:rPr>
        <w:t xml:space="preserve">, hanem azért is, mert a gyülekezet nem tett semmit akkor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mikor ő feltárta az ügyet. </w:t>
      </w:r>
      <w:r>
        <w:rPr>
          <w:rFonts w:cstheme="minorHAnsi"/>
          <w:color w:val="333333"/>
          <w:shd w:val="clear" w:color="auto" w:fill="ffffff"/>
        </w:rPr>
        <w:t xml:space="preserve">Ez a bocsánatkérés és a bántalmazójára kiszabott határok megszabása csodálatos gyógyulást hozott S</w:t>
      </w:r>
      <w:r>
        <w:rPr>
          <w:rFonts w:cstheme="minorHAnsi"/>
          <w:color w:val="333333"/>
          <w:shd w:val="clear" w:color="auto" w:fill="ffffff"/>
        </w:rPr>
        <w:t xml:space="preserve">árának.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Néha, különösen</w:t>
      </w:r>
      <w:r>
        <w:rPr>
          <w:rFonts w:cstheme="minorHAnsi"/>
          <w:color w:val="333333"/>
          <w:shd w:val="clear" w:color="auto" w:fill="ffffff"/>
        </w:rPr>
        <w:t xml:space="preserve"> akkor,</w:t>
      </w:r>
      <w:r>
        <w:rPr>
          <w:rFonts w:cstheme="minorHAnsi"/>
          <w:color w:val="333333"/>
          <w:shd w:val="clear" w:color="auto" w:fill="ffffff"/>
        </w:rPr>
        <w:t xml:space="preserve"> ha az áldozat viszonylag ismeretlen számunkra, könnyű az áldozatot hibáztatni a történtekért.</w:t>
      </w:r>
      <w:r>
        <w:rPr>
          <w:rFonts w:cstheme="minorHAnsi"/>
          <w:color w:val="333333"/>
          <w:shd w:val="clear" w:color="auto" w:fill="ffffff"/>
        </w:rPr>
        <w:t xml:space="preserve"> Talán az volt az oka</w:t>
      </w:r>
      <w:r>
        <w:rPr>
          <w:rFonts w:cstheme="minorHAnsi"/>
          <w:color w:val="333333"/>
          <w:shd w:val="clear" w:color="auto" w:fill="ffffff"/>
        </w:rPr>
        <w:t xml:space="preserve"> az egésznek</w:t>
      </w:r>
      <w:r>
        <w:rPr>
          <w:rFonts w:cstheme="minorHAnsi"/>
          <w:color w:val="333333"/>
          <w:shd w:val="clear" w:color="auto" w:fill="ffffff"/>
        </w:rPr>
        <w:t xml:space="preserve">, ahogy öltözött, vagy ahogy viselkedett. </w:t>
      </w:r>
      <w:r>
        <w:rPr>
          <w:rFonts w:cstheme="minorHAnsi"/>
          <w:color w:val="333333"/>
          <w:shd w:val="clear" w:color="auto" w:fill="ffffff"/>
        </w:rPr>
        <w:t xml:space="preserve">Az emberek hajlamosak azt mondani: „Bizonyára tett valamit, hogy azt a </w:t>
      </w:r>
      <w:r>
        <w:rPr>
          <w:rFonts w:cstheme="minorHAnsi"/>
          <w:color w:val="333333"/>
          <w:shd w:val="clear" w:color="auto" w:fill="ffffff"/>
        </w:rPr>
        <w:t xml:space="preserve">’</w:t>
      </w:r>
      <w:r>
        <w:rPr>
          <w:rFonts w:cstheme="minorHAnsi"/>
          <w:color w:val="333333"/>
          <w:shd w:val="clear" w:color="auto" w:fill="ffffff"/>
        </w:rPr>
        <w:t xml:space="preserve">jó embert</w:t>
      </w:r>
      <w:r>
        <w:rPr>
          <w:rFonts w:cstheme="minorHAnsi"/>
          <w:color w:val="333333"/>
          <w:shd w:val="clear" w:color="auto" w:fill="ffffff"/>
        </w:rPr>
        <w:t xml:space="preserve">’</w:t>
      </w:r>
      <w:r>
        <w:rPr>
          <w:rFonts w:cstheme="minorHAnsi"/>
          <w:color w:val="333333"/>
          <w:shd w:val="clear" w:color="auto" w:fill="ffffff"/>
        </w:rPr>
        <w:t xml:space="preserve"> lehúzza</w:t>
      </w:r>
      <w:r>
        <w:rPr>
          <w:rFonts w:cstheme="minorHAnsi"/>
          <w:color w:val="333333"/>
          <w:shd w:val="clear" w:color="auto" w:fill="ffffff"/>
        </w:rPr>
        <w:t xml:space="preserve">”</w:t>
      </w:r>
      <w:r>
        <w:rPr>
          <w:rFonts w:cstheme="minorHAnsi"/>
          <w:color w:val="333333"/>
          <w:shd w:val="clear" w:color="auto" w:fill="ffffff"/>
        </w:rPr>
        <w:t xml:space="preserve">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Olykor az áldozatok valóban csábítóan viselkednek. Vegyük például Daniell</w:t>
      </w:r>
      <w:r>
        <w:rPr>
          <w:rFonts w:cstheme="minorHAnsi"/>
          <w:color w:val="333333"/>
          <w:shd w:val="clear" w:color="auto" w:fill="ffffff"/>
        </w:rPr>
        <w:t xml:space="preserve">a</w:t>
      </w:r>
      <w:r>
        <w:rPr>
          <w:rFonts w:cstheme="minorHAnsi"/>
          <w:color w:val="333333"/>
          <w:shd w:val="clear" w:color="auto" w:fill="ffffff"/>
        </w:rPr>
        <w:t xml:space="preserve"> esetét, aki beleszeretett a zenetanárába, és járt utána. </w:t>
      </w:r>
      <w:r>
        <w:rPr>
          <w:rFonts w:cstheme="minorHAnsi"/>
          <w:color w:val="333333"/>
          <w:shd w:val="clear" w:color="auto" w:fill="ffffff"/>
        </w:rPr>
        <w:t xml:space="preserve">Mikor a kapcsolatukra fény derült, Daniell</w:t>
      </w:r>
      <w:r>
        <w:rPr>
          <w:rFonts w:cstheme="minorHAnsi"/>
          <w:color w:val="333333"/>
          <w:shd w:val="clear" w:color="auto" w:fill="ffffff"/>
        </w:rPr>
        <w:t xml:space="preserve">á</w:t>
      </w:r>
      <w:r>
        <w:rPr>
          <w:rFonts w:cstheme="minorHAnsi"/>
          <w:color w:val="333333"/>
          <w:shd w:val="clear" w:color="auto" w:fill="ffffff"/>
        </w:rPr>
        <w:t xml:space="preserve">t elküldték egy bentlakásos akadémiára, hogy megmentsék a tanár házasságát</w:t>
      </w:r>
      <w:r>
        <w:rPr>
          <w:rFonts w:cstheme="minorHAnsi"/>
          <w:color w:val="333333"/>
          <w:shd w:val="clear" w:color="auto" w:fill="ffffff"/>
        </w:rPr>
        <w:t xml:space="preserve"> (ami egyébként </w:t>
      </w:r>
      <w:r>
        <w:rPr>
          <w:rFonts w:cstheme="minorHAnsi"/>
          <w:color w:val="333333"/>
          <w:shd w:val="clear" w:color="auto" w:fill="ffffff"/>
        </w:rPr>
        <w:t xml:space="preserve">pár évvel később véget is ért). Daniell</w:t>
      </w:r>
      <w:r>
        <w:rPr>
          <w:rFonts w:cstheme="minorHAnsi"/>
          <w:color w:val="333333"/>
          <w:shd w:val="clear" w:color="auto" w:fill="ffffff"/>
        </w:rPr>
        <w:t xml:space="preserve">a évekig</w:t>
      </w:r>
      <w:r>
        <w:rPr>
          <w:rFonts w:cstheme="minorHAnsi"/>
          <w:color w:val="333333"/>
          <w:shd w:val="clear" w:color="auto" w:fill="ffffff"/>
        </w:rPr>
        <w:t xml:space="preserve"> bűntudatot és keserűséget érzett</w:t>
      </w:r>
      <w:r>
        <w:rPr>
          <w:rFonts w:cstheme="minorHAnsi"/>
          <w:color w:val="333333"/>
          <w:shd w:val="clear" w:color="auto" w:fill="ffffff"/>
        </w:rPr>
        <w:t xml:space="preserve">, </w:t>
      </w:r>
      <w:r>
        <w:rPr>
          <w:rFonts w:cstheme="minorHAnsi"/>
          <w:color w:val="333333"/>
          <w:shd w:val="clear" w:color="auto" w:fill="ffffff"/>
        </w:rPr>
        <w:t xml:space="preserve">míg végül megtudta, hogy a FELNŐTT volt az, aki a kapcsolatukért felelős volt, és nem ő.</w:t>
      </w:r>
      <w:r>
        <w:rPr>
          <w:rFonts w:cstheme="minorHAnsi"/>
          <w:color w:val="333333"/>
          <w:shd w:val="clear" w:color="auto" w:fill="ffffff"/>
        </w:rPr>
        <w:t xml:space="preserve"> Amikor Daniell</w:t>
      </w:r>
      <w:r>
        <w:rPr>
          <w:rFonts w:cstheme="minorHAnsi"/>
          <w:color w:val="333333"/>
          <w:shd w:val="clear" w:color="auto" w:fill="ffffff"/>
        </w:rPr>
        <w:t xml:space="preserve">a</w:t>
      </w:r>
      <w:r>
        <w:rPr>
          <w:rFonts w:cstheme="minorHAnsi"/>
          <w:color w:val="333333"/>
          <w:shd w:val="clear" w:color="auto" w:fill="ffffff"/>
        </w:rPr>
        <w:t xml:space="preserve"> flörtölni kezdett vele, az ő felelőssége lett volna a távolságot tartani tőle, biztosítania, hogy ne legyenek sose kettesbe</w:t>
      </w:r>
      <w:r>
        <w:rPr>
          <w:rFonts w:cstheme="minorHAnsi"/>
          <w:color w:val="333333"/>
          <w:shd w:val="clear" w:color="auto" w:fill="ffffff"/>
        </w:rPr>
        <w:t xml:space="preserve">n.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T</w:t>
      </w:r>
      <w:r>
        <w:rPr>
          <w:rFonts w:cstheme="minorHAnsi"/>
          <w:color w:val="333333"/>
          <w:shd w:val="clear" w:color="auto" w:fill="ffffff"/>
        </w:rPr>
        <w:t xml:space="preserve">aníthatta volna a megfelelő kapcsolatra, és </w:t>
      </w:r>
      <w:r>
        <w:rPr>
          <w:rFonts w:cstheme="minorHAnsi"/>
          <w:color w:val="333333"/>
          <w:shd w:val="clear" w:color="auto" w:fill="ffffff"/>
        </w:rPr>
        <w:t xml:space="preserve">együttműködhetett</w:t>
      </w:r>
      <w:r>
        <w:rPr>
          <w:rFonts w:cstheme="minorHAnsi"/>
          <w:color w:val="333333"/>
          <w:shd w:val="clear" w:color="auto" w:fill="ffffff"/>
        </w:rPr>
        <w:t xml:space="preserve"> volna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szülőkkel, hogy </w:t>
      </w:r>
      <w:r>
        <w:rPr>
          <w:rFonts w:cstheme="minorHAnsi"/>
          <w:color w:val="333333"/>
          <w:shd w:val="clear" w:color="auto" w:fill="ffffff"/>
        </w:rPr>
        <w:t xml:space="preserve">segítsenek neki a tanácsadásban. </w:t>
      </w:r>
      <w:r>
        <w:rPr>
          <w:rFonts w:cstheme="minorHAnsi"/>
          <w:color w:val="333333"/>
          <w:shd w:val="clear" w:color="auto" w:fill="ffffff"/>
        </w:rPr>
        <w:t xml:space="preserve">Nem a lány volt az, aki tönkre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tette a házasságát és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karrierjét, hanem ő maga. </w:t>
      </w:r>
      <w:r>
        <w:rPr>
          <w:rFonts w:cstheme="minorHAnsi"/>
          <w:color w:val="333333"/>
          <w:shd w:val="clear" w:color="auto" w:fill="ffffff"/>
        </w:rPr>
        <w:t xml:space="preserve">Saját önző céljaiért visszaélt hatalmával és befolyásával. Bántalmazta a lányt ezzel.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Az áldozatok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azért okolják néha, ahogy belekerültek ebbe a helyzetbe. </w:t>
      </w:r>
      <w:r>
        <w:rPr>
          <w:rFonts w:cstheme="minorHAnsi"/>
          <w:color w:val="333333"/>
          <w:shd w:val="clear" w:color="auto" w:fill="ffffff"/>
        </w:rPr>
        <w:t xml:space="preserve">A legtöbbször az a panasz, hogy nem követték Máté 18:15-20 irányelveit. </w:t>
      </w:r>
      <w:r>
        <w:rPr>
          <w:rFonts w:cstheme="minorHAnsi"/>
          <w:color w:val="333333"/>
          <w:shd w:val="clear" w:color="auto" w:fill="ffffff"/>
        </w:rPr>
        <w:t xml:space="preserve">Barátaim, vessük egy pillantást Máté 18. fejezetére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Itt az egyenlő felek közötti konfliktusra utal az Ige. Az áldozatok azonban nem tekinthetőek egyenlőnek a bántalmazóikkal.</w:t>
      </w:r>
      <w:r>
        <w:rPr>
          <w:rFonts w:cstheme="minorHAnsi"/>
          <w:color w:val="333333"/>
          <w:shd w:val="clear" w:color="auto" w:fill="ffffff"/>
        </w:rPr>
        <w:t xml:space="preserve"> Máté 18. fejezetének az áldozat bántalmazóval szembeni használata</w:t>
      </w:r>
      <w:r>
        <w:rPr>
          <w:rFonts w:cstheme="minorHAnsi"/>
          <w:color w:val="333333"/>
          <w:shd w:val="clear" w:color="auto" w:fill="ffffff"/>
        </w:rPr>
        <w:t xml:space="preserve"> valószínűleg nemhogy hatástalan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de veszélyes is lehet.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Például </w:t>
      </w:r>
      <w:r>
        <w:rPr>
          <w:rFonts w:cstheme="minorHAnsi"/>
          <w:b/>
          <w:color w:val="333333"/>
          <w:shd w:val="clear" w:color="auto" w:fill="ffffff"/>
        </w:rPr>
        <w:t xml:space="preserve">Brenda </w:t>
      </w:r>
      <w:r>
        <w:rPr>
          <w:rFonts w:cstheme="minorHAnsi"/>
          <w:color w:val="333333"/>
          <w:shd w:val="clear" w:color="auto" w:fill="ffffff"/>
        </w:rPr>
        <w:t xml:space="preserve">megpróbált személyesen kettesben beszélni a lelkésszel, hogy szembesítse a viselkedésével, </w:t>
      </w:r>
      <w:r>
        <w:rPr>
          <w:rFonts w:cstheme="minorHAnsi"/>
          <w:color w:val="333333"/>
          <w:shd w:val="clear" w:color="auto" w:fill="ffffff"/>
        </w:rPr>
        <w:t xml:space="preserve">a férfi azonban ismét erőszakos volt vele, és őt okolta „gyengeségéért”</w:t>
      </w:r>
      <w:r>
        <w:rPr>
          <w:rFonts w:cstheme="minorHAnsi"/>
          <w:color w:val="333333"/>
          <w:shd w:val="clear" w:color="auto" w:fill="ffffff"/>
        </w:rPr>
        <w:t xml:space="preserve"> és azt ígérte, hogy öngyilkos lesz, ha Brenda leleplezi őt, és még azt is elmondta neki, hogy fogja megtenni. </w:t>
      </w:r>
      <w:r>
        <w:rPr>
          <w:rFonts w:cstheme="minorHAnsi"/>
          <w:color w:val="333333"/>
          <w:shd w:val="clear" w:color="auto" w:fill="ffffff"/>
        </w:rPr>
        <w:t xml:space="preserve">Amikor mindennek ellenére mégis erőt vett magán, és elmondta a történteket, a lelkész mindent tagadott, még azt is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hogy ismeri Brendát, </w:t>
      </w:r>
      <w:r>
        <w:rPr>
          <w:rFonts w:cstheme="minorHAnsi"/>
          <w:color w:val="333333"/>
          <w:shd w:val="clear" w:color="auto" w:fill="ffffff"/>
        </w:rPr>
        <w:t xml:space="preserve">és panaszt tett arr</w:t>
      </w:r>
      <w:r>
        <w:rPr>
          <w:rFonts w:cstheme="minorHAnsi"/>
          <w:color w:val="333333"/>
          <w:shd w:val="clear" w:color="auto" w:fill="ffffff"/>
        </w:rPr>
        <w:t xml:space="preserve">a</w:t>
      </w:r>
      <w:r>
        <w:rPr>
          <w:rFonts w:cstheme="minorHAnsi"/>
          <w:color w:val="333333"/>
          <w:shd w:val="clear" w:color="auto" w:fill="ffffff"/>
        </w:rPr>
        <w:t xml:space="preserve">, hogy a vádjait nem vehetik komolyan, mert nem követte Máté 18. utasításait. </w:t>
      </w:r>
      <w:r>
        <w:rPr>
          <w:rFonts w:cstheme="minorHAnsi"/>
          <w:color w:val="333333"/>
          <w:shd w:val="clear" w:color="auto" w:fill="ffffff"/>
        </w:rPr>
        <w:t xml:space="preserve">Később kiderült, hogy ez a lelkész több nőt is bántalmazott, </w:t>
      </w:r>
      <w:r>
        <w:rPr>
          <w:rFonts w:cstheme="minorHAnsi"/>
          <w:color w:val="333333"/>
          <w:shd w:val="clear" w:color="auto" w:fill="ffffff"/>
        </w:rPr>
        <w:t xml:space="preserve">mindegyikük azt gondolta – mint ahogy Brenda is – hogy ők a lelkész életének nagy szerelme. </w:t>
      </w:r>
      <w:r>
        <w:rPr>
          <w:rFonts w:cstheme="minorHAnsi"/>
          <w:color w:val="333333"/>
          <w:shd w:val="clear" w:color="auto" w:fill="ffffff"/>
        </w:rPr>
        <w:t xml:space="preserve">Szerencsére, a gyülekezet heves ellenvetése ellenére, a</w:t>
      </w:r>
      <w:r>
        <w:rPr>
          <w:rFonts w:cstheme="minorHAnsi"/>
          <w:color w:val="333333"/>
          <w:shd w:val="clear" w:color="auto" w:fill="ffffff"/>
        </w:rPr>
        <w:t xml:space="preserve">z egyház</w:t>
      </w:r>
      <w:r>
        <w:rPr>
          <w:rFonts w:cstheme="minorHAnsi"/>
          <w:color w:val="333333"/>
          <w:shd w:val="clear" w:color="auto" w:fill="ffffff"/>
        </w:rPr>
        <w:t xml:space="preserve">terület eltávolította őt a szolgálatból, és visszavonták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felszentelését. </w:t>
      </w:r>
      <w:r/>
    </w:p>
    <w:p>
      <w:pPr>
        <w:ind w:left="360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ind w:left="360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ind w:left="360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b/>
          <w:color w:val="333333"/>
          <w:shd w:val="clear" w:color="auto" w:fill="ffffff"/>
        </w:rPr>
        <w:t xml:space="preserve">AKCIÓTERV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Legyen mindig készen egy biztonsági és cselekvési tervezet arra az esetre, ha a gyülekezet bármely tagja ellen vádat emelnek. Ez minden érintettet megvéd, az elkövetőt is beleértve.</w:t>
      </w:r>
      <w:r>
        <w:rPr>
          <w:rStyle w:val="774"/>
          <w:rFonts w:cstheme="minorHAnsi"/>
          <w:color w:val="333333"/>
          <w:shd w:val="clear" w:color="auto" w:fill="ffffff"/>
        </w:rPr>
        <w:footnoteReference w:id="4"/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Ha elmondanám, hogy egy bántalmazónak hány áldozata van átlagosan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mielőtt felelősségre vonják, nem is hinnétek nekem. </w:t>
      </w:r>
      <w:r>
        <w:rPr>
          <w:rFonts w:cstheme="minorHAnsi"/>
          <w:color w:val="333333"/>
          <w:shd w:val="clear" w:color="auto" w:fill="ffffff"/>
        </w:rPr>
        <w:t xml:space="preserve">Siralmas. Ez azért lehetséges, mert törekszünk a kegyelem kiterjesztésére és az ártatlanság </w:t>
      </w:r>
      <w:r>
        <w:rPr>
          <w:rFonts w:cstheme="minorHAnsi"/>
          <w:color w:val="333333"/>
          <w:shd w:val="clear" w:color="auto" w:fill="ffffff"/>
        </w:rPr>
        <w:t xml:space="preserve">vélelmezésére</w:t>
      </w:r>
      <w:r>
        <w:rPr>
          <w:rFonts w:cstheme="minorHAnsi"/>
          <w:color w:val="333333"/>
          <w:shd w:val="clear" w:color="auto" w:fill="ffffff"/>
        </w:rPr>
        <w:t xml:space="preserve">, amíg a bűnösség be nem bizonyul, különösen olyan esetekben, ahol ismerjük és szeretjük a vádlottat, de a vádlót nem igazán. </w:t>
      </w:r>
      <w:r>
        <w:rPr>
          <w:rFonts w:cstheme="minorHAnsi"/>
          <w:color w:val="333333"/>
          <w:shd w:val="clear" w:color="auto" w:fill="ffffff"/>
        </w:rPr>
        <w:t xml:space="preserve">Gyakran követjük el a hibát, hogy az elkövetőnek adunk nagyobb igazat, kétségeink ellenére. </w:t>
      </w:r>
      <w:r>
        <w:rPr>
          <w:rFonts w:cstheme="minorHAnsi"/>
          <w:color w:val="333333"/>
          <w:shd w:val="clear" w:color="auto" w:fill="ffffff"/>
        </w:rPr>
        <w:t xml:space="preserve">Sajnos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amikor második és harmadik esélyt adunk, </w:t>
      </w:r>
      <w:r>
        <w:rPr>
          <w:rFonts w:cstheme="minorHAnsi"/>
          <w:color w:val="333333"/>
          <w:shd w:val="clear" w:color="auto" w:fill="ffffff"/>
        </w:rPr>
        <w:t xml:space="preserve">így másokat is tudnak bántalmazni.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Ez pontosan így volt </w:t>
      </w:r>
      <w:r>
        <w:rPr>
          <w:rFonts w:cstheme="minorHAnsi"/>
          <w:b/>
          <w:color w:val="333333"/>
          <w:shd w:val="clear" w:color="auto" w:fill="ffffff"/>
        </w:rPr>
        <w:t xml:space="preserve">D</w:t>
      </w:r>
      <w:r>
        <w:rPr>
          <w:rFonts w:cstheme="minorHAnsi"/>
          <w:b/>
          <w:color w:val="333333"/>
          <w:shd w:val="clear" w:color="auto" w:fill="ffffff"/>
        </w:rPr>
        <w:t xml:space="preserve">á</w:t>
      </w:r>
      <w:r>
        <w:rPr>
          <w:rFonts w:cstheme="minorHAnsi"/>
          <w:b/>
          <w:color w:val="333333"/>
          <w:shd w:val="clear" w:color="auto" w:fill="ffffff"/>
        </w:rPr>
        <w:t xml:space="preserve">vid </w:t>
      </w:r>
      <w:r>
        <w:rPr>
          <w:rFonts w:cstheme="minorHAnsi"/>
          <w:color w:val="333333"/>
          <w:shd w:val="clear" w:color="auto" w:fill="ffffff"/>
        </w:rPr>
        <w:t xml:space="preserve">tapasztal</w:t>
      </w:r>
      <w:r>
        <w:rPr>
          <w:rFonts w:cstheme="minorHAnsi"/>
          <w:color w:val="333333"/>
          <w:shd w:val="clear" w:color="auto" w:fill="ffffff"/>
        </w:rPr>
        <w:t xml:space="preserve">at</w:t>
      </w:r>
      <w:r>
        <w:rPr>
          <w:rFonts w:cstheme="minorHAnsi"/>
          <w:color w:val="333333"/>
          <w:shd w:val="clear" w:color="auto" w:fill="ffffff"/>
        </w:rPr>
        <w:t xml:space="preserve">ában.</w:t>
      </w:r>
      <w:r>
        <w:rPr>
          <w:rFonts w:cstheme="minorHAnsi"/>
          <w:color w:val="333333"/>
          <w:shd w:val="clear" w:color="auto" w:fill="ffffff"/>
        </w:rPr>
        <w:t xml:space="preserve"> D</w:t>
      </w:r>
      <w:r>
        <w:rPr>
          <w:rFonts w:cstheme="minorHAnsi"/>
          <w:color w:val="333333"/>
          <w:shd w:val="clear" w:color="auto" w:fill="ffffff"/>
        </w:rPr>
        <w:t xml:space="preserve">á</w:t>
      </w:r>
      <w:r>
        <w:rPr>
          <w:rFonts w:cstheme="minorHAnsi"/>
          <w:color w:val="333333"/>
          <w:shd w:val="clear" w:color="auto" w:fill="ffffff"/>
        </w:rPr>
        <w:t xml:space="preserve">vid furcsán érezte magát, mikor a tanácsadója utánament a zuhanyzóba az edzőteremben, és hamarosan megtudta, hogy a hallgatók és az oktatók egyaránt tudták, hogy ennek az embernek problémái vannak a </w:t>
      </w:r>
      <w:r>
        <w:rPr>
          <w:rFonts w:cstheme="minorHAnsi"/>
          <w:color w:val="333333"/>
          <w:shd w:val="clear" w:color="auto" w:fill="ffffff"/>
        </w:rPr>
        <w:t xml:space="preserve">kukkolással</w:t>
      </w:r>
      <w:r>
        <w:rPr>
          <w:rFonts w:cstheme="minorHAnsi"/>
          <w:color w:val="333333"/>
          <w:shd w:val="clear" w:color="auto" w:fill="ffffff"/>
        </w:rPr>
        <w:t xml:space="preserve">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Valójában a vezetéstől többen felszólították ezt az embert, hogy nem vihet be diákokat az edzőterembe, még írásban is rögzítették, a viselkedését azonban mégis folytathatta.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Dá</w:t>
      </w:r>
      <w:r>
        <w:rPr>
          <w:rFonts w:cstheme="minorHAnsi"/>
          <w:color w:val="333333"/>
          <w:shd w:val="clear" w:color="auto" w:fill="ffffff"/>
        </w:rPr>
        <w:t xml:space="preserve">vid egy cs</w:t>
      </w:r>
      <w:r>
        <w:rPr>
          <w:rFonts w:cstheme="minorHAnsi"/>
          <w:color w:val="333333"/>
          <w:shd w:val="clear" w:color="auto" w:fill="ffffff"/>
        </w:rPr>
        <w:t xml:space="preserve">apat</w:t>
      </w:r>
      <w:r>
        <w:rPr>
          <w:rFonts w:cstheme="minorHAnsi"/>
          <w:color w:val="333333"/>
          <w:shd w:val="clear" w:color="auto" w:fill="ffffff"/>
        </w:rPr>
        <w:t xml:space="preserve"> támogató emberrel együtt találkozott a tanácsadóval és hivatalos panaszt emelt. </w:t>
      </w:r>
      <w:r>
        <w:rPr>
          <w:rFonts w:cstheme="minorHAnsi"/>
          <w:color w:val="333333"/>
          <w:shd w:val="clear" w:color="auto" w:fill="ffffff"/>
        </w:rPr>
        <w:t xml:space="preserve">A tanácsadót elküldték a munkájából, de ha ezt hamarabb megtették volna, D</w:t>
      </w:r>
      <w:r>
        <w:rPr>
          <w:rFonts w:cstheme="minorHAnsi"/>
          <w:color w:val="333333"/>
          <w:shd w:val="clear" w:color="auto" w:fill="ffffff"/>
        </w:rPr>
        <w:t xml:space="preserve">ávidot</w:t>
      </w:r>
      <w:r>
        <w:rPr>
          <w:rFonts w:cstheme="minorHAnsi"/>
          <w:color w:val="333333"/>
          <w:shd w:val="clear" w:color="auto" w:fill="ffffff"/>
        </w:rPr>
        <w:t xml:space="preserve"> megkímélték volna ettől a kellemetlen tapasztalattól, amitől manipulálva és megalázva érezte magát. </w:t>
      </w:r>
      <w:r>
        <w:rPr>
          <w:rFonts w:cstheme="minorHAnsi"/>
          <w:color w:val="333333"/>
          <w:shd w:val="clear" w:color="auto" w:fill="ffffff"/>
        </w:rPr>
        <w:t xml:space="preserve">Ennek eredményeként az iskolai teljesítménye romlott, és végül otthagyta az iskolát, aminek messzemenő következményei lettek az életére nézve. </w:t>
      </w:r>
      <w:r/>
    </w:p>
    <w:p>
      <w:pPr>
        <w:ind w:left="360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ind w:left="360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bCs/>
          <w:color w:val="333333"/>
          <w:shd w:val="clear" w:color="auto" w:fill="ffffff"/>
        </w:rPr>
      </w:pPr>
      <w:r>
        <w:rPr>
          <w:rFonts w:cstheme="minorHAnsi"/>
          <w:b/>
          <w:bCs/>
          <w:color w:val="333333"/>
          <w:shd w:val="clear" w:color="auto" w:fill="ffffff"/>
        </w:rPr>
        <w:t xml:space="preserve">FIGYELJÜNK ODA</w:t>
      </w:r>
      <w:r>
        <w:rPr>
          <w:rFonts w:cstheme="minorHAnsi"/>
          <w:b/>
          <w:bCs/>
          <w:color w:val="333333"/>
          <w:shd w:val="clear" w:color="auto" w:fill="ffffff"/>
        </w:rPr>
        <w:t xml:space="preserve">!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Figyeljünk oda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mi történik a gyülekezeteinkben és az iskoláinkban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Ha aggaszt valami bennünket, meg kell tennünk, ami kellemetlen lehet mindenki számára – és utána kell nézni a dolgoknak.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Gondoljuk át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amit </w:t>
      </w:r>
      <w:r>
        <w:rPr>
          <w:rFonts w:cstheme="minorHAnsi"/>
          <w:color w:val="333333"/>
          <w:shd w:val="clear" w:color="auto" w:fill="ffffff"/>
        </w:rPr>
        <w:t xml:space="preserve">Judith</w:t>
      </w:r>
      <w:r>
        <w:rPr>
          <w:rFonts w:cstheme="minorHAnsi"/>
          <w:color w:val="333333"/>
          <w:shd w:val="clear" w:color="auto" w:fill="ffffff"/>
        </w:rPr>
        <w:t xml:space="preserve"> Herman, pszichiáter mond, aki a szexuális zaklatásra és a poszttraumás stresszre szakosodott: „</w:t>
      </w:r>
      <w:r>
        <w:rPr>
          <w:rFonts w:cstheme="minorHAnsi"/>
          <w:color w:val="333333"/>
          <w:shd w:val="clear" w:color="auto" w:fill="ffffff"/>
        </w:rPr>
        <w:t xml:space="preserve">Nagy kísértés az elkövető oldalára állni. Az elkövető csak annyit kér, hogy a </w:t>
      </w:r>
      <w:r>
        <w:rPr>
          <w:rFonts w:cstheme="minorHAnsi"/>
          <w:color w:val="333333"/>
          <w:shd w:val="clear" w:color="auto" w:fill="ffffff"/>
        </w:rPr>
        <w:t xml:space="preserve">szemlélő ne tegyen semmit. Arra az egyetemes vágyra törekszik, hogy ne halljunk, lássunk, beszéljünk rosszat. </w:t>
      </w:r>
      <w:r>
        <w:rPr>
          <w:rFonts w:cstheme="minorHAnsi"/>
          <w:color w:val="333333"/>
          <w:shd w:val="clear" w:color="auto" w:fill="ffffff"/>
        </w:rPr>
        <w:t xml:space="preserve">Az áldozat ezzel szemben pont az</w:t>
      </w:r>
      <w:r>
        <w:rPr>
          <w:rFonts w:cstheme="minorHAnsi"/>
          <w:color w:val="333333"/>
          <w:shd w:val="clear" w:color="auto" w:fill="ffffff"/>
        </w:rPr>
        <w:t xml:space="preserve">t</w:t>
      </w:r>
      <w:r>
        <w:rPr>
          <w:rFonts w:cstheme="minorHAnsi"/>
          <w:color w:val="333333"/>
          <w:shd w:val="clear" w:color="auto" w:fill="ffffff"/>
        </w:rPr>
        <w:t xml:space="preserve"> kéri a szemlélőtől, hogy osztozzon a fájdalom terhében. </w:t>
      </w:r>
      <w:r>
        <w:rPr>
          <w:rFonts w:cstheme="minorHAnsi"/>
          <w:color w:val="333333"/>
          <w:shd w:val="clear" w:color="auto" w:fill="ffffff"/>
        </w:rPr>
        <w:t xml:space="preserve">Az áldozat cs</w:t>
      </w:r>
      <w:r>
        <w:rPr>
          <w:rFonts w:cstheme="minorHAnsi"/>
          <w:color w:val="333333"/>
          <w:shd w:val="clear" w:color="auto" w:fill="ffffff"/>
        </w:rPr>
        <w:t xml:space="preserve">el</w:t>
      </w:r>
      <w:r>
        <w:rPr>
          <w:rFonts w:cstheme="minorHAnsi"/>
          <w:color w:val="333333"/>
          <w:shd w:val="clear" w:color="auto" w:fill="ffffff"/>
        </w:rPr>
        <w:t xml:space="preserve">ekvést követel, </w:t>
      </w:r>
      <w:r>
        <w:rPr>
          <w:rFonts w:cstheme="minorHAnsi"/>
          <w:color w:val="333333"/>
          <w:shd w:val="clear" w:color="auto" w:fill="ffffff"/>
        </w:rPr>
        <w:t xml:space="preserve">összekapcsolódást, és emlékezést.”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Ha valaha alkalmunk van támogatni az áldozatot, tegyük azt meg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Ha valaha felelősségre vonhatunk egy elkövetőt, tegyük azt meg!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b/>
          <w:color w:val="333333"/>
          <w:shd w:val="clear" w:color="auto" w:fill="ffffff"/>
        </w:rPr>
        <w:t xml:space="preserve">JÓ HÍR</w:t>
      </w:r>
      <w:r/>
    </w:p>
    <w:p>
      <w:pPr>
        <w:ind w:left="360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Az idegtudósok azt mondják, hogy a bántalmazás károsíthatja az agyat, különösen a fejlődő gyermek agyát. </w:t>
      </w:r>
      <w:r>
        <w:rPr>
          <w:rFonts w:cstheme="minorHAnsi"/>
          <w:color w:val="333333"/>
          <w:shd w:val="clear" w:color="auto" w:fill="ffffff"/>
        </w:rPr>
        <w:t xml:space="preserve">Noha</w:t>
      </w:r>
      <w:r>
        <w:rPr>
          <w:rFonts w:cstheme="minorHAnsi"/>
          <w:color w:val="333333"/>
          <w:shd w:val="clear" w:color="auto" w:fill="ffffff"/>
        </w:rPr>
        <w:t xml:space="preserve"> a visszaélések az életen át tartó mentális és fizikai egészség kihívásainak kockázatát</w:t>
      </w:r>
      <w:r>
        <w:rPr>
          <w:rFonts w:cstheme="minorHAnsi"/>
          <w:color w:val="333333"/>
          <w:shd w:val="clear" w:color="auto" w:fill="ffffff"/>
        </w:rPr>
        <w:t xml:space="preserve"> jelentik</w:t>
      </w:r>
      <w:r>
        <w:rPr>
          <w:rFonts w:cstheme="minorHAnsi"/>
          <w:color w:val="333333"/>
          <w:shd w:val="clear" w:color="auto" w:fill="ffffff"/>
        </w:rPr>
        <w:t xml:space="preserve">, jó hírünk van: mégsem elkerülhetetlen a gyógyulás!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Ahogy Isten megteremtette az emberi testet, hogy egy sérülésből vagy betegségből felépüljön, az agyat és elmét is úgy teremtette, hogy képes legyen a gyógyulásra. </w:t>
      </w:r>
      <w:r>
        <w:rPr>
          <w:rFonts w:cstheme="minorHAnsi"/>
          <w:color w:val="333333"/>
          <w:shd w:val="clear" w:color="auto" w:fill="ffffff"/>
        </w:rPr>
        <w:t xml:space="preserve">Valójában a traumatológusok állítják, hogy </w:t>
      </w:r>
      <w:r>
        <w:rPr>
          <w:rFonts w:cstheme="minorHAnsi"/>
          <w:color w:val="333333"/>
          <w:shd w:val="clear" w:color="auto" w:fill="ffffff"/>
        </w:rPr>
        <w:t xml:space="preserve">a bántalmazás hosszú távú hatása kevésbé függ a bántalmazás típusától és komolyságától, mint inkább attól, hogy milyen támogatást kapnak a bántalmazás után.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Krisztus test</w:t>
      </w:r>
      <w:r>
        <w:rPr>
          <w:rFonts w:cstheme="minorHAnsi"/>
          <w:color w:val="333333"/>
          <w:shd w:val="clear" w:color="auto" w:fill="ffffff"/>
        </w:rPr>
        <w:t xml:space="preserve">e</w:t>
      </w:r>
      <w:r>
        <w:rPr>
          <w:rFonts w:cstheme="minorHAnsi"/>
          <w:color w:val="333333"/>
          <w:shd w:val="clear" w:color="auto" w:fill="ffffff"/>
        </w:rPr>
        <w:t xml:space="preserve">ként és a hívők közösségeként ez jó hír! Fontos tudnunk, ahogy a bántalmazóra és a bántalmazottra reagálunk, annak óriási hatása van a gyógyulás szintjén, amit mindegyikük átél. A válaszunk számít!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 legfontosabb dolog, amit tehetünk, mikor egy személyt bántalmaztak, hogy figyelmesen meghallgatjuk a történetét. </w:t>
      </w:r>
      <w:r>
        <w:rPr>
          <w:rFonts w:cstheme="minorHAnsi"/>
          <w:color w:val="333333"/>
          <w:shd w:val="clear" w:color="auto" w:fill="ffffff"/>
        </w:rPr>
        <w:t xml:space="preserve">Figyelünk az érzelmeikre és érzéseikre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amiket közvetítenek a történet részleteivel és tényeivel kapcsolatban. </w:t>
      </w:r>
      <w:r>
        <w:rPr>
          <w:rFonts w:cstheme="minorHAnsi"/>
          <w:color w:val="333333"/>
          <w:shd w:val="clear" w:color="auto" w:fill="ffffff"/>
        </w:rPr>
        <w:t xml:space="preserve">A sebezhetőséget a legtöbb ember nem tudja racionálisan megfogalmazni. Hallgassunk figyelmesen és ítéletmentesen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Hallgassunk a szívünkkel!</w:t>
      </w:r>
      <w:r/>
    </w:p>
    <w:p>
      <w:pPr>
        <w:ind w:left="360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ind w:left="360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b/>
          <w:color w:val="333333"/>
          <w:shd w:val="clear" w:color="auto" w:fill="ffffff"/>
        </w:rPr>
        <w:t xml:space="preserve">MI VAN A BÁNTALMAZÓN</w:t>
      </w:r>
      <w:r>
        <w:rPr>
          <w:rFonts w:cstheme="minorHAnsi"/>
          <w:b/>
          <w:color w:val="333333"/>
          <w:shd w:val="clear" w:color="auto" w:fill="ffffff"/>
        </w:rPr>
        <w:t xml:space="preserve">K</w:t>
      </w:r>
      <w:r>
        <w:rPr>
          <w:rFonts w:cstheme="minorHAnsi"/>
          <w:b/>
          <w:color w:val="333333"/>
          <w:shd w:val="clear" w:color="auto" w:fill="ffffff"/>
        </w:rPr>
        <w:t xml:space="preserve">KA</w:t>
      </w:r>
      <w:r>
        <w:rPr>
          <w:rFonts w:cstheme="minorHAnsi"/>
          <w:b/>
          <w:color w:val="333333"/>
          <w:shd w:val="clear" w:color="auto" w:fill="ffffff"/>
        </w:rPr>
        <w:t xml:space="preserve">L</w:t>
      </w:r>
      <w:r>
        <w:rPr>
          <w:rFonts w:cstheme="minorHAnsi"/>
          <w:b/>
          <w:color w:val="333333"/>
          <w:shd w:val="clear" w:color="auto" w:fill="ffffff"/>
        </w:rPr>
        <w:t xml:space="preserve"> VALÓ MEGBOCSÁTÁSSAL</w:t>
      </w:r>
      <w:r>
        <w:rPr>
          <w:rFonts w:cstheme="minorHAnsi"/>
          <w:b/>
          <w:color w:val="333333"/>
          <w:shd w:val="clear" w:color="auto" w:fill="ffffff"/>
        </w:rPr>
        <w:t xml:space="preserve">?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Mindannyian tudjuk, megbocsátani valakinek nagyon nehéz lehet.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E</w:t>
      </w:r>
      <w:r>
        <w:rPr>
          <w:rFonts w:cstheme="minorHAnsi"/>
          <w:color w:val="333333"/>
          <w:shd w:val="clear" w:color="auto" w:fill="ffffff"/>
        </w:rPr>
        <w:t xml:space="preserve">gyik oka lehet az, hogy sokszor nem is tudjuk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mit jelent igazán. Megbocsátani valakinek azt jelenti, hogy:</w:t>
      </w:r>
      <w:r/>
    </w:p>
    <w:p>
      <w:pPr>
        <w:pStyle w:val="775"/>
        <w:numPr>
          <w:ilvl w:val="0"/>
          <w:numId w:val="4"/>
        </w:num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amit tettek, rendben van?</w:t>
      </w:r>
      <w:r/>
    </w:p>
    <w:p>
      <w:pPr>
        <w:pStyle w:val="775"/>
        <w:numPr>
          <w:ilvl w:val="0"/>
          <w:numId w:val="4"/>
        </w:num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amit átéltem, nem számít?</w:t>
      </w:r>
      <w:r/>
    </w:p>
    <w:p>
      <w:pPr>
        <w:pStyle w:val="775"/>
        <w:numPr>
          <w:ilvl w:val="0"/>
          <w:numId w:val="4"/>
        </w:num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úgy folytatom a velük való kapcsolatot, mintha semmi </w:t>
      </w:r>
      <w:r>
        <w:rPr>
          <w:rFonts w:cstheme="minorHAnsi"/>
          <w:color w:val="333333"/>
          <w:shd w:val="clear" w:color="auto" w:fill="ffffff"/>
        </w:rPr>
        <w:t xml:space="preserve">s</w:t>
      </w:r>
      <w:r>
        <w:rPr>
          <w:rFonts w:cstheme="minorHAnsi"/>
          <w:color w:val="333333"/>
          <w:shd w:val="clear" w:color="auto" w:fill="ffffff"/>
        </w:rPr>
        <w:t xml:space="preserve">em történt volna?</w:t>
      </w:r>
      <w:r/>
    </w:p>
    <w:p>
      <w:pPr>
        <w:pStyle w:val="775"/>
        <w:numPr>
          <w:ilvl w:val="0"/>
          <w:numId w:val="4"/>
        </w:num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ez a sok fájdalom és szenvedés mind egyedül </w:t>
      </w:r>
      <w:r>
        <w:rPr>
          <w:rFonts w:cstheme="minorHAnsi"/>
          <w:color w:val="333333"/>
          <w:shd w:val="clear" w:color="auto" w:fill="ffffff"/>
        </w:rPr>
        <w:t xml:space="preserve">rám szakadt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de nekik nem kell semmilyen következménnyel szembenézniük?</w:t>
      </w:r>
      <w:r/>
    </w:p>
    <w:p>
      <w:pPr>
        <w:pStyle w:val="775"/>
        <w:numPr>
          <w:ilvl w:val="0"/>
          <w:numId w:val="4"/>
        </w:num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Hogyan </w:t>
      </w:r>
      <w:r>
        <w:rPr>
          <w:rFonts w:cstheme="minorHAnsi"/>
          <w:color w:val="333333"/>
          <w:shd w:val="clear" w:color="auto" w:fill="ffffff"/>
        </w:rPr>
        <w:t xml:space="preserve">bocsátsak</w:t>
      </w:r>
      <w:r>
        <w:rPr>
          <w:rFonts w:cstheme="minorHAnsi"/>
          <w:color w:val="333333"/>
          <w:shd w:val="clear" w:color="auto" w:fill="ffffff"/>
        </w:rPr>
        <w:t xml:space="preserve"> meg annak, aki nem kér értelmesen bocsánatot? Aki nem ismeri el, hogy rosszat tett, vagy nem ismeri el, hogy egyáltalán tett valamit?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 szótárban egynél több kifejezés is található a „megbocsátás” szóra. Amikor itt a „megbocsátás” szót használjuk, egyszerűen azt értjük alatta, feladjuk az elkeseredést. Tehát minden fenti kérdésre NEM a válasz. Megbocsátani valakinek NEM a</w:t>
      </w:r>
      <w:r>
        <w:rPr>
          <w:rFonts w:cstheme="minorHAnsi"/>
          <w:color w:val="333333"/>
          <w:shd w:val="clear" w:color="auto" w:fill="ffffff"/>
        </w:rPr>
        <w:t xml:space="preserve">z</w:t>
      </w:r>
      <w:r>
        <w:rPr>
          <w:rFonts w:cstheme="minorHAnsi"/>
          <w:color w:val="333333"/>
          <w:shd w:val="clear" w:color="auto" w:fill="ffffff"/>
        </w:rPr>
        <w:t xml:space="preserve">t jelenti, hogy amit tettek, rendben van, vagy úgy kell tennem velük kapcsolatban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mintha semmi </w:t>
      </w:r>
      <w:r>
        <w:rPr>
          <w:rFonts w:cstheme="minorHAnsi"/>
          <w:color w:val="333333"/>
          <w:shd w:val="clear" w:color="auto" w:fill="ffffff"/>
        </w:rPr>
        <w:t xml:space="preserve">s</w:t>
      </w:r>
      <w:r>
        <w:rPr>
          <w:rFonts w:cstheme="minorHAnsi"/>
          <w:color w:val="333333"/>
          <w:shd w:val="clear" w:color="auto" w:fill="ffffff"/>
        </w:rPr>
        <w:t xml:space="preserve">em történt volna, vagy nem kell nekik a következményekkel szembenézniük. </w:t>
      </w:r>
      <w:r>
        <w:rPr>
          <w:rFonts w:cstheme="minorHAnsi"/>
          <w:color w:val="333333"/>
          <w:shd w:val="clear" w:color="auto" w:fill="ffffff"/>
        </w:rPr>
        <w:t xml:space="preserve">A megbocsátás lényege, hogy a rosszat nevén nevezzük.</w:t>
      </w:r>
      <w:r>
        <w:rPr>
          <w:rFonts w:cstheme="minorHAnsi"/>
          <w:color w:val="333333"/>
          <w:shd w:val="clear" w:color="auto" w:fill="ffffff"/>
        </w:rPr>
        <w:t xml:space="preserve"> A megbocsátás NEM elnéző a gonosszal szemben, ami azt az üzenetet küldi, hogy rendben van minden, vagy ho</w:t>
      </w:r>
      <w:r>
        <w:rPr>
          <w:rFonts w:cstheme="minorHAnsi"/>
          <w:color w:val="333333"/>
          <w:shd w:val="clear" w:color="auto" w:fill="ffffff"/>
        </w:rPr>
        <w:t xml:space="preserve">gy</w:t>
      </w:r>
      <w:r>
        <w:rPr>
          <w:rFonts w:cstheme="minorHAnsi"/>
          <w:color w:val="333333"/>
          <w:shd w:val="clear" w:color="auto" w:fill="ffffff"/>
        </w:rPr>
        <w:t xml:space="preserve"> nem történt semmi. A megbocs</w:t>
      </w:r>
      <w:r>
        <w:rPr>
          <w:rFonts w:cstheme="minorHAnsi"/>
          <w:color w:val="333333"/>
          <w:shd w:val="clear" w:color="auto" w:fill="ffffff"/>
        </w:rPr>
        <w:t xml:space="preserve">átás elengedi az érzelmek elerőtlenedését, nem engedi, hogy az elkövetőnek továbbra is hatalma legyen az áldozatán. </w:t>
      </w:r>
      <w:r>
        <w:rPr>
          <w:rFonts w:cstheme="minorHAnsi"/>
          <w:color w:val="333333"/>
          <w:shd w:val="clear" w:color="auto" w:fill="ffffff"/>
        </w:rPr>
        <w:t xml:space="preserve">A megbocsátás azt jelenti itt, hogy irányításod alatt áll a szíved és az elméd és tovább tudsz lépni.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Keresztényként azt akarjuk, hogy mindenki kijöjjön egymással, és szeressük egymást. Azt szeretnénk, ha az emberek kibékülnének egymással. Szeretnénk, ha minden visszaállna úgy ahogy azt Isten tervezte. </w:t>
      </w:r>
      <w:r>
        <w:rPr>
          <w:rFonts w:cstheme="minorHAnsi"/>
          <w:color w:val="333333"/>
          <w:shd w:val="clear" w:color="auto" w:fill="ffffff"/>
        </w:rPr>
        <w:t xml:space="preserve">A bántalmazóval szembeni megbékélés még a megbocsátással sem mindig lehetséges, és nem is ajánlott minden esetben.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P</w:t>
      </w:r>
      <w:r>
        <w:rPr>
          <w:rFonts w:cstheme="minorHAnsi"/>
          <w:color w:val="333333"/>
          <w:shd w:val="clear" w:color="auto" w:fill="ffffff"/>
        </w:rPr>
        <w:t xml:space="preserve">é</w:t>
      </w:r>
      <w:r>
        <w:rPr>
          <w:rFonts w:cstheme="minorHAnsi"/>
          <w:color w:val="333333"/>
          <w:shd w:val="clear" w:color="auto" w:fill="ffffff"/>
        </w:rPr>
        <w:t xml:space="preserve">ldául, amikor </w:t>
      </w:r>
      <w:r>
        <w:rPr>
          <w:rFonts w:cstheme="minorHAnsi"/>
          <w:b/>
          <w:color w:val="333333"/>
          <w:shd w:val="clear" w:color="auto" w:fill="ffffff"/>
        </w:rPr>
        <w:t xml:space="preserve">Amanda</w:t>
      </w:r>
      <w:r>
        <w:rPr>
          <w:rFonts w:cstheme="minorHAnsi"/>
          <w:color w:val="333333"/>
          <w:shd w:val="clear" w:color="auto" w:fill="ffffff"/>
        </w:rPr>
        <w:t xml:space="preserve"> férjhez ment, a lelkész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aki arra „tanította”, hogyan váljon jó feleséggé, azt akarta, hogy Amanda és férje </w:t>
      </w:r>
      <w:r>
        <w:rPr>
          <w:rFonts w:cstheme="minorHAnsi"/>
          <w:color w:val="333333"/>
          <w:shd w:val="clear" w:color="auto" w:fill="ffffff"/>
        </w:rPr>
        <w:t xml:space="preserve">bocsátsanak</w:t>
      </w:r>
      <w:r>
        <w:rPr>
          <w:rFonts w:cstheme="minorHAnsi"/>
          <w:color w:val="333333"/>
          <w:shd w:val="clear" w:color="auto" w:fill="ffffff"/>
        </w:rPr>
        <w:t xml:space="preserve"> meg neki...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és legy</w:t>
      </w:r>
      <w:r>
        <w:rPr>
          <w:rFonts w:cstheme="minorHAnsi"/>
          <w:color w:val="333333"/>
          <w:shd w:val="clear" w:color="auto" w:fill="ffffff"/>
        </w:rPr>
        <w:t xml:space="preserve">e</w:t>
      </w:r>
      <w:r>
        <w:rPr>
          <w:rFonts w:cstheme="minorHAnsi"/>
          <w:color w:val="333333"/>
          <w:shd w:val="clear" w:color="auto" w:fill="ffffff"/>
        </w:rPr>
        <w:t xml:space="preserve">nek barátok továbbra is vele és családjával. </w:t>
      </w:r>
      <w:r>
        <w:rPr>
          <w:rFonts w:cstheme="minorHAnsi"/>
          <w:color w:val="333333"/>
          <w:shd w:val="clear" w:color="auto" w:fill="ffffff"/>
        </w:rPr>
        <w:t xml:space="preserve">Azt mondta nekik, hogy barátságuk helyreállítása az, amit az Úr akar, mert ez bemutatja Isten kegyelmének erejét életükben. </w:t>
      </w:r>
      <w:r>
        <w:rPr>
          <w:rFonts w:cstheme="minorHAnsi"/>
          <w:color w:val="333333"/>
          <w:shd w:val="clear" w:color="auto" w:fill="ffffff"/>
        </w:rPr>
        <w:t xml:space="preserve">Kiszolgáltatottan ennek a </w:t>
      </w:r>
      <w:r>
        <w:rPr>
          <w:rFonts w:cstheme="minorHAnsi"/>
          <w:color w:val="333333"/>
          <w:shd w:val="clear" w:color="auto" w:fill="ffffff"/>
        </w:rPr>
        <w:t xml:space="preserve">kérésnek Amanda és férje megpróbálták egy ideig, de a lelkész nem viselkedett megfelelően velük szemben, </w:t>
      </w:r>
      <w:r>
        <w:rPr>
          <w:rFonts w:cstheme="minorHAnsi"/>
          <w:color w:val="333333"/>
          <w:shd w:val="clear" w:color="auto" w:fill="ffffff"/>
        </w:rPr>
        <w:t xml:space="preserve">és végül minden kapcsolatot meg kellett szüntetniük vele és családjával, amit már az első körben is meg kellett volna tegyenek. 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PÉLDÁK A BIBLIÁBAN A VISSZAÉLÉSEKRE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Egyik példa a Szentírásban a visszaélésre Dávid király és Betsabé története. (2Sámuel 11 és 12. fejezet</w:t>
      </w:r>
      <w:r>
        <w:rPr>
          <w:rFonts w:cstheme="minorHAnsi"/>
          <w:color w:val="333333"/>
          <w:shd w:val="clear" w:color="auto" w:fill="ffffff"/>
        </w:rPr>
        <w:t xml:space="preserve">.) </w:t>
      </w:r>
      <w:r>
        <w:rPr>
          <w:rFonts w:cstheme="minorHAnsi"/>
          <w:color w:val="333333"/>
          <w:shd w:val="clear" w:color="auto" w:fill="ffffff"/>
        </w:rPr>
        <w:t xml:space="preserve">A történetben jelentős szerepet játszott a Dávid és Betsabé közötti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illetve a Dávid és Uriás közötti hatalmi különbség. Amikor a KIRÁLY elküldte üzenetét Be</w:t>
      </w:r>
      <w:r>
        <w:rPr>
          <w:rFonts w:cstheme="minorHAnsi"/>
          <w:color w:val="333333"/>
          <w:shd w:val="clear" w:color="auto" w:fill="ffffff"/>
        </w:rPr>
        <w:t xml:space="preserve">tsa</w:t>
      </w:r>
      <w:r>
        <w:rPr>
          <w:rFonts w:cstheme="minorHAnsi"/>
          <w:color w:val="333333"/>
          <w:shd w:val="clear" w:color="auto" w:fill="ffffff"/>
        </w:rPr>
        <w:t xml:space="preserve">bénak, hogy jöjjön hozzá, </w:t>
      </w:r>
      <w:r>
        <w:rPr>
          <w:rFonts w:cstheme="minorHAnsi"/>
          <w:color w:val="333333"/>
          <w:shd w:val="clear" w:color="auto" w:fill="ffffff"/>
        </w:rPr>
        <w:t xml:space="preserve">a nő engedelmeskedett. </w:t>
      </w:r>
      <w:r>
        <w:rPr>
          <w:rFonts w:cstheme="minorHAnsi"/>
          <w:color w:val="333333"/>
          <w:shd w:val="clear" w:color="auto" w:fill="ffffff"/>
        </w:rPr>
        <w:t xml:space="preserve">Dávid visszaélt törvényes és Istentől kapott hatalmával és tekintélyével a saját hasznára, majd ugyanezt a hatalmat használta arra, hogy megpróbálja leplezni a történteket. </w:t>
      </w:r>
      <w:r>
        <w:rPr>
          <w:rFonts w:cstheme="minorHAnsi"/>
          <w:color w:val="333333"/>
          <w:shd w:val="clear" w:color="auto" w:fill="ffffff"/>
        </w:rPr>
        <w:t xml:space="preserve">Istennek volt </w:t>
      </w:r>
      <w:r>
        <w:rPr>
          <w:rFonts w:cstheme="minorHAnsi"/>
          <w:color w:val="333333"/>
          <w:shd w:val="clear" w:color="auto" w:fill="ffffff"/>
        </w:rPr>
        <w:t xml:space="preserve">mondanivalója</w:t>
      </w:r>
      <w:r>
        <w:rPr>
          <w:rFonts w:cstheme="minorHAnsi"/>
          <w:color w:val="333333"/>
          <w:shd w:val="clear" w:color="auto" w:fill="ffffff"/>
        </w:rPr>
        <w:t xml:space="preserve"> Dávidhoz azzal kapcsolatban, amit tett. </w:t>
      </w:r>
      <w:r>
        <w:rPr>
          <w:rFonts w:cstheme="minorHAnsi"/>
          <w:color w:val="333333"/>
          <w:shd w:val="clear" w:color="auto" w:fill="ffffff"/>
        </w:rPr>
        <w:t xml:space="preserve">Bár Dávid bűnbánatot tartott, és meg lett neki bocsátva, nagy árat fizetett élete végéig.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Egy másik bibliai bántalmazás története (egy lelki vezető által) Simon farizeusról szól. (Lukács 7:36-50)</w:t>
      </w:r>
      <w:r>
        <w:rPr>
          <w:rFonts w:cstheme="minorHAnsi"/>
          <w:color w:val="333333"/>
          <w:shd w:val="clear" w:color="auto" w:fill="ffffff"/>
        </w:rPr>
        <w:t xml:space="preserve">.</w:t>
      </w:r>
      <w:r>
        <w:rPr>
          <w:rFonts w:cstheme="minorHAnsi"/>
          <w:color w:val="333333"/>
          <w:shd w:val="clear" w:color="auto" w:fill="ffffff"/>
        </w:rPr>
        <w:t xml:space="preserve"> Sokan úgy tartják, hogy erőszakoskodott Máriával, Márta és Lázá</w:t>
      </w:r>
      <w:r>
        <w:rPr>
          <w:rFonts w:cstheme="minorHAnsi"/>
          <w:color w:val="333333"/>
          <w:shd w:val="clear" w:color="auto" w:fill="ffffff"/>
        </w:rPr>
        <w:t xml:space="preserve">r</w:t>
      </w:r>
      <w:r>
        <w:rPr>
          <w:rFonts w:cstheme="minorHAnsi"/>
          <w:color w:val="333333"/>
          <w:shd w:val="clear" w:color="auto" w:fill="ffffff"/>
        </w:rPr>
        <w:t xml:space="preserve"> nőtestvérével. </w:t>
      </w:r>
      <w:r>
        <w:rPr>
          <w:rFonts w:cstheme="minorHAnsi"/>
          <w:color w:val="333333"/>
          <w:shd w:val="clear" w:color="auto" w:fill="ffffff"/>
        </w:rPr>
        <w:t xml:space="preserve">Ellen </w:t>
      </w:r>
      <w:r>
        <w:rPr>
          <w:rFonts w:cstheme="minorHAnsi"/>
          <w:color w:val="333333"/>
          <w:shd w:val="clear" w:color="auto" w:fill="ffffff"/>
        </w:rPr>
        <w:t xml:space="preserve">G. </w:t>
      </w:r>
      <w:r>
        <w:rPr>
          <w:rFonts w:cstheme="minorHAnsi"/>
          <w:color w:val="333333"/>
          <w:shd w:val="clear" w:color="auto" w:fill="ffffff"/>
        </w:rPr>
        <w:t xml:space="preserve">White azt írja</w:t>
      </w:r>
      <w:r>
        <w:rPr>
          <w:rFonts w:cstheme="minorHAnsi"/>
          <w:color w:val="333333"/>
          <w:shd w:val="clear" w:color="auto" w:fill="ffffff"/>
        </w:rPr>
        <w:t xml:space="preserve">:</w:t>
      </w:r>
      <w:r>
        <w:rPr>
          <w:rFonts w:cstheme="minorHAnsi"/>
          <w:color w:val="333333"/>
          <w:shd w:val="clear" w:color="auto" w:fill="ffffff"/>
        </w:rPr>
        <w:t xml:space="preserve"> „</w:t>
      </w:r>
      <w:r>
        <w:rPr>
          <w:rFonts w:cstheme="minorHAnsi"/>
          <w:color w:val="333333"/>
          <w:shd w:val="clear" w:color="auto" w:fill="ffffff"/>
        </w:rPr>
        <w:t xml:space="preserve">…</w:t>
      </w:r>
      <w:r>
        <w:rPr>
          <w:rFonts w:cstheme="minorHAnsi"/>
          <w:color w:val="333333"/>
          <w:shd w:val="clear" w:color="auto" w:fill="ffffff"/>
        </w:rPr>
        <w:t xml:space="preserve">Jézus </w:t>
      </w:r>
      <w:r>
        <w:rPr>
          <w:rFonts w:cstheme="minorHAnsi"/>
          <w:color w:val="333333"/>
          <w:shd w:val="clear" w:color="auto" w:fill="ffffff"/>
        </w:rPr>
        <w:t xml:space="preserve">szerette volna, ha belátja, mekkora bűnt követett el. Meg akarta mutatni, hogy bűne nagyobb, mint az asszonyé..</w:t>
      </w:r>
      <w:r>
        <w:rPr>
          <w:rFonts w:cstheme="minorHAnsi"/>
          <w:color w:val="333333"/>
          <w:shd w:val="clear" w:color="auto" w:fill="ffffff"/>
        </w:rPr>
        <w:t xml:space="preserve">.”</w:t>
      </w:r>
      <w:r>
        <w:rPr>
          <w:rStyle w:val="774"/>
          <w:rFonts w:cstheme="minorHAnsi"/>
          <w:color w:val="333333"/>
          <w:shd w:val="clear" w:color="auto" w:fill="ffffff"/>
        </w:rPr>
        <w:footnoteReference w:id="5"/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Egy másik utalás a bántalmazásra (egy lelki vezető által) </w:t>
      </w:r>
      <w:r>
        <w:rPr>
          <w:rFonts w:cstheme="minorHAnsi"/>
          <w:color w:val="333333"/>
          <w:shd w:val="clear" w:color="auto" w:fill="ffffff"/>
        </w:rPr>
        <w:t xml:space="preserve">Él</w:t>
      </w:r>
      <w:r>
        <w:rPr>
          <w:rFonts w:cstheme="minorHAnsi"/>
          <w:color w:val="333333"/>
          <w:shd w:val="clear" w:color="auto" w:fill="ffffff"/>
        </w:rPr>
        <w:t xml:space="preserve">i fiaira, </w:t>
      </w:r>
      <w:r>
        <w:rPr>
          <w:rFonts w:cstheme="minorHAnsi"/>
          <w:color w:val="333333"/>
          <w:shd w:val="clear" w:color="auto" w:fill="ffffff"/>
        </w:rPr>
        <w:t xml:space="preserve">Hofnira</w:t>
      </w:r>
      <w:r>
        <w:rPr>
          <w:rFonts w:cstheme="minorHAnsi"/>
          <w:color w:val="333333"/>
          <w:shd w:val="clear" w:color="auto" w:fill="ffffff"/>
        </w:rPr>
        <w:t xml:space="preserve"> és </w:t>
      </w:r>
      <w:r>
        <w:rPr>
          <w:rFonts w:cstheme="minorHAnsi"/>
          <w:color w:val="333333"/>
          <w:shd w:val="clear" w:color="auto" w:fill="ffffff"/>
        </w:rPr>
        <w:t xml:space="preserve">Pineásra</w:t>
      </w:r>
      <w:r>
        <w:rPr>
          <w:rFonts w:cstheme="minorHAnsi"/>
          <w:color w:val="333333"/>
          <w:shd w:val="clear" w:color="auto" w:fill="ffffff"/>
        </w:rPr>
        <w:t xml:space="preserve"> vonatkozik, akik papokként kihasználták </w:t>
      </w:r>
      <w:r>
        <w:rPr>
          <w:rFonts w:cstheme="minorHAnsi"/>
          <w:color w:val="333333"/>
          <w:shd w:val="clear" w:color="auto" w:fill="ffffff"/>
        </w:rPr>
        <w:t xml:space="preserve">és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i/>
          <w:color w:val="333333"/>
          <w:shd w:val="clear" w:color="auto" w:fill="ffffff"/>
        </w:rPr>
        <w:t xml:space="preserve">„</w:t>
      </w:r>
      <w:r>
        <w:rPr>
          <w:rFonts w:cstheme="minorHAnsi"/>
          <w:i/>
          <w:color w:val="333333"/>
          <w:shd w:val="clear" w:color="auto" w:fill="ffffff"/>
        </w:rPr>
        <w:t xml:space="preserve">azokkal az asszonyokkal hálnak, akik a kijelentés sátrának a bejáratánál teljesítenek szolgálatot”</w:t>
      </w:r>
      <w:r>
        <w:rPr>
          <w:rFonts w:cstheme="minorHAnsi"/>
          <w:color w:val="333333"/>
          <w:shd w:val="clear" w:color="auto" w:fill="ffffff"/>
        </w:rPr>
        <w:t xml:space="preserve"> (1Sámuel 2:22)</w:t>
      </w:r>
      <w:r>
        <w:rPr>
          <w:rFonts w:cstheme="minorHAnsi"/>
          <w:color w:val="333333"/>
          <w:shd w:val="clear" w:color="auto" w:fill="ffffff"/>
        </w:rPr>
        <w:t xml:space="preserve">.</w:t>
      </w:r>
      <w:r>
        <w:rPr>
          <w:rFonts w:cstheme="minorHAnsi"/>
          <w:color w:val="333333"/>
          <w:shd w:val="clear" w:color="auto" w:fill="ffffff"/>
        </w:rPr>
        <w:t xml:space="preserve"> Milyen tragikus történeteik lehetnek ezeknek a kiszolgáltatott nőknek! És milyen tragikus vége lett ennek a két papnak!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FELHÍVÁS AZ ÁLDOZAT</w:t>
      </w: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OK</w:t>
      </w: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HOZ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És m</w:t>
      </w:r>
      <w:r>
        <w:rPr>
          <w:rFonts w:cstheme="minorHAnsi"/>
          <w:color w:val="333333"/>
          <w:shd w:val="clear" w:color="auto" w:fill="ffffff"/>
        </w:rPr>
        <w:t xml:space="preserve">ielő</w:t>
      </w:r>
      <w:r>
        <w:rPr>
          <w:rFonts w:cstheme="minorHAnsi"/>
          <w:color w:val="333333"/>
          <w:shd w:val="clear" w:color="auto" w:fill="ffffff"/>
        </w:rPr>
        <w:t xml:space="preserve">tt befejezném</w:t>
      </w:r>
      <w:r>
        <w:rPr>
          <w:rFonts w:cstheme="minorHAnsi"/>
          <w:color w:val="333333"/>
          <w:shd w:val="clear" w:color="auto" w:fill="ffffff"/>
        </w:rPr>
        <w:t xml:space="preserve"> előadásomat</w:t>
      </w:r>
      <w:r>
        <w:rPr>
          <w:rFonts w:cstheme="minorHAnsi"/>
          <w:color w:val="333333"/>
          <w:shd w:val="clear" w:color="auto" w:fill="ffffff"/>
        </w:rPr>
        <w:t xml:space="preserve">, ha téged is kihasználtak, vagy bántalmazott valaki, aki magát kereszténynek vallja, különösen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ha az a személy egy keresztény vezető volt, kifejezetten hozzád </w:t>
      </w:r>
      <w:r>
        <w:rPr>
          <w:rFonts w:cstheme="minorHAnsi"/>
          <w:color w:val="333333"/>
          <w:shd w:val="clear" w:color="auto" w:fill="ffffff"/>
        </w:rPr>
        <w:t xml:space="preserve">intézem szavaimat</w:t>
      </w:r>
      <w:r>
        <w:rPr>
          <w:rFonts w:cstheme="minorHAnsi"/>
          <w:color w:val="333333"/>
          <w:shd w:val="clear" w:color="auto" w:fill="ffffff"/>
        </w:rPr>
        <w:t xml:space="preserve">!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Akár egyszer vagy számtalanszor történt meg egy idő alatt, akár egy vagy több bántalmazóról beszélünk, Istenen kívül senki más nem érti meg teljesen, mit jelentett ez az életedre nézve. Lehet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hogy visszhangzik benned Jeremiás </w:t>
      </w:r>
      <w:r>
        <w:rPr>
          <w:rFonts w:cstheme="minorHAnsi"/>
          <w:color w:val="333333"/>
          <w:shd w:val="clear" w:color="auto" w:fill="ffffff"/>
        </w:rPr>
        <w:t xml:space="preserve">S</w:t>
      </w:r>
      <w:r>
        <w:rPr>
          <w:rFonts w:cstheme="minorHAnsi"/>
          <w:color w:val="333333"/>
          <w:shd w:val="clear" w:color="auto" w:fill="ffffff"/>
        </w:rPr>
        <w:t xml:space="preserve">iralmai (JerSir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2:</w:t>
      </w:r>
      <w:r>
        <w:rPr>
          <w:rFonts w:cstheme="minorHAnsi"/>
          <w:color w:val="333333"/>
          <w:shd w:val="clear" w:color="auto" w:fill="ffffff"/>
        </w:rPr>
        <w:t xml:space="preserve">1</w:t>
      </w:r>
      <w:r>
        <w:rPr>
          <w:rFonts w:cstheme="minorHAnsi"/>
          <w:color w:val="333333"/>
          <w:shd w:val="clear" w:color="auto" w:fill="ffffff"/>
        </w:rPr>
        <w:t xml:space="preserve">3): </w:t>
      </w:r>
      <w:r>
        <w:rPr>
          <w:rFonts w:cstheme="minorHAnsi"/>
          <w:i/>
          <w:color w:val="333333"/>
          <w:shd w:val="clear" w:color="auto" w:fill="ffffff"/>
        </w:rPr>
        <w:t xml:space="preserve">„Romlásod nagy, mint a tenger, ki gyógyíthatna meg?”</w:t>
      </w:r>
      <w:r>
        <w:rPr>
          <w:rFonts w:cstheme="minorHAnsi"/>
          <w:color w:val="333333"/>
          <w:shd w:val="clear" w:color="auto" w:fill="ffffff"/>
        </w:rPr>
        <w:t xml:space="preserve"> A válasz: Isten képes rá egyedül!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Azt gondolhatod, „de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ha EZ a gondolatrendszer (</w:t>
      </w:r>
      <w:r>
        <w:rPr>
          <w:rFonts w:cstheme="minorHAnsi"/>
          <w:color w:val="333333"/>
          <w:shd w:val="clear" w:color="auto" w:fill="ffffff"/>
        </w:rPr>
        <w:t xml:space="preserve">emeld fel</w:t>
      </w:r>
      <w:r>
        <w:rPr>
          <w:rFonts w:cstheme="minorHAnsi"/>
          <w:color w:val="333333"/>
          <w:shd w:val="clear" w:color="auto" w:fill="ffffff"/>
        </w:rPr>
        <w:t xml:space="preserve"> a Bibliát) EZT a fajta viselkedést produkálja, akkor nem akarok vele foglalkozni!” Érthető a reakciód, de ez a viselkedés tévesen ábrázolta a Biblia gondolatrendszerét, és hamisan ábrázolja Istent!</w:t>
      </w:r>
      <w:r>
        <w:rPr>
          <w:rFonts w:cstheme="minorHAnsi"/>
          <w:color w:val="333333"/>
          <w:shd w:val="clear" w:color="auto" w:fill="ffffff"/>
        </w:rPr>
        <w:t xml:space="preserve"> Barátom, nem szenvedtél és veszítettél </w:t>
      </w:r>
      <w:r>
        <w:rPr>
          <w:rFonts w:cstheme="minorHAnsi"/>
          <w:color w:val="333333"/>
          <w:shd w:val="clear" w:color="auto" w:fill="ffffff"/>
        </w:rPr>
        <w:t xml:space="preserve">már </w:t>
      </w:r>
      <w:r>
        <w:rPr>
          <w:rFonts w:cstheme="minorHAnsi"/>
          <w:color w:val="333333"/>
          <w:shd w:val="clear" w:color="auto" w:fill="ffffff"/>
        </w:rPr>
        <w:t xml:space="preserve">eleget?</w:t>
      </w:r>
      <w:r>
        <w:rPr>
          <w:rFonts w:cstheme="minorHAnsi"/>
          <w:color w:val="333333"/>
          <w:shd w:val="clear" w:color="auto" w:fill="ffffff"/>
        </w:rPr>
        <w:t xml:space="preserve"> Ne hagyd, hogy a bántalmazód a hitedtől is megfosszon! Térj vissza </w:t>
      </w:r>
      <w:r>
        <w:rPr>
          <w:rFonts w:cstheme="minorHAnsi"/>
          <w:color w:val="333333"/>
          <w:shd w:val="clear" w:color="auto" w:fill="ffffff"/>
        </w:rPr>
        <w:t xml:space="preserve">ehhez (</w:t>
      </w:r>
      <w:r>
        <w:rPr>
          <w:rFonts w:cstheme="minorHAnsi"/>
          <w:color w:val="333333"/>
          <w:shd w:val="clear" w:color="auto" w:fill="ffffff"/>
        </w:rPr>
        <w:t xml:space="preserve">emeld </w:t>
      </w:r>
      <w:r>
        <w:rPr>
          <w:rFonts w:cstheme="minorHAnsi"/>
          <w:color w:val="333333"/>
          <w:shd w:val="clear" w:color="auto" w:fill="ffffff"/>
        </w:rPr>
        <w:t xml:space="preserve">fel a Bibliát)! Lépj Istennel mélyebb kapcsolatba, mert itt találod meg a legigazabb, legteljesebb gyógyulásodat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Ha megbántottak, hasznos a gyógyulásod szempontjából, hogy bocsánatkérést kapj. </w:t>
      </w:r>
      <w:r>
        <w:rPr>
          <w:rFonts w:cstheme="minorHAnsi"/>
          <w:color w:val="333333"/>
          <w:shd w:val="clear" w:color="auto" w:fill="ffffff"/>
        </w:rPr>
        <w:t xml:space="preserve">Előfordulhat azonban, hogy bántalmazód, sosem kér értelmesen bocsánatot, és valószínű nem fog felhívni a</w:t>
      </w:r>
      <w:r>
        <w:rPr>
          <w:rFonts w:cstheme="minorHAnsi"/>
          <w:color w:val="333333"/>
          <w:shd w:val="clear" w:color="auto" w:fill="ffffff"/>
        </w:rPr>
        <w:t xml:space="preserve">z egyház</w:t>
      </w:r>
      <w:r>
        <w:rPr>
          <w:rFonts w:cstheme="minorHAnsi"/>
          <w:color w:val="333333"/>
          <w:shd w:val="clear" w:color="auto" w:fill="ffffff"/>
        </w:rPr>
        <w:t xml:space="preserve">területi elnök olyan bocsánatkéréssel, mint ahogy az S</w:t>
      </w:r>
      <w:r>
        <w:rPr>
          <w:rFonts w:cstheme="minorHAnsi"/>
          <w:color w:val="333333"/>
          <w:shd w:val="clear" w:color="auto" w:fill="ffffff"/>
        </w:rPr>
        <w:t xml:space="preserve">ára </w:t>
      </w:r>
      <w:r>
        <w:rPr>
          <w:rFonts w:cstheme="minorHAnsi"/>
          <w:color w:val="333333"/>
          <w:shd w:val="clear" w:color="auto" w:fill="ffffff"/>
        </w:rPr>
        <w:t xml:space="preserve">esetében történt. De kérhetek én bocsánatot? A világegyház hívőközösségének nevében, a MI </w:t>
      </w:r>
      <w:r>
        <w:rPr>
          <w:rFonts w:cstheme="minorHAnsi"/>
          <w:color w:val="333333"/>
          <w:shd w:val="clear" w:color="auto" w:fill="ffffff"/>
        </w:rPr>
        <w:t xml:space="preserve">E</w:t>
      </w:r>
      <w:r>
        <w:rPr>
          <w:rFonts w:cstheme="minorHAnsi"/>
          <w:color w:val="333333"/>
          <w:shd w:val="clear" w:color="auto" w:fill="ffffff"/>
        </w:rPr>
        <w:t xml:space="preserve">gyházunk nevében, elnézést kérek azért a fájdalomért, amelyet egyik tagunk, talán vezetőnk okozott neked. </w:t>
      </w:r>
      <w:r>
        <w:rPr>
          <w:rFonts w:cstheme="minorHAnsi"/>
          <w:color w:val="333333"/>
          <w:shd w:val="clear" w:color="auto" w:fill="ffffff"/>
        </w:rPr>
        <w:t xml:space="preserve">Soha nem lett volna szabad ennek megtörténnie veled. </w:t>
      </w:r>
      <w:r/>
    </w:p>
    <w:p>
      <w:pPr>
        <w:pStyle w:val="775"/>
        <w:numPr>
          <w:ilvl w:val="0"/>
          <w:numId w:val="5"/>
        </w:num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</w:t>
      </w:r>
      <w:r>
        <w:rPr>
          <w:rFonts w:cstheme="minorHAnsi"/>
          <w:color w:val="333333"/>
          <w:shd w:val="clear" w:color="auto" w:fill="ffffff"/>
        </w:rPr>
        <w:t xml:space="preserve"> bántalmazód elszánt volt, hogy téged bántson, most azt akarom, hogy te legyél kitartó a gyógyulásodban</w:t>
      </w:r>
      <w:r>
        <w:rPr>
          <w:rFonts w:cstheme="minorHAnsi"/>
          <w:color w:val="333333"/>
          <w:shd w:val="clear" w:color="auto" w:fill="ffffff"/>
        </w:rPr>
        <w:t xml:space="preserve">.</w:t>
      </w:r>
      <w:r/>
    </w:p>
    <w:p>
      <w:pPr>
        <w:pStyle w:val="775"/>
        <w:numPr>
          <w:ilvl w:val="0"/>
          <w:numId w:val="5"/>
        </w:num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</w:t>
      </w:r>
      <w:r>
        <w:rPr>
          <w:rFonts w:cstheme="minorHAnsi"/>
          <w:color w:val="333333"/>
          <w:shd w:val="clear" w:color="auto" w:fill="ffffff"/>
        </w:rPr>
        <w:t xml:space="preserve"> bántalmazód elszánt volt, hogy úgy tegyen, mintha semmi </w:t>
      </w:r>
      <w:r>
        <w:rPr>
          <w:rFonts w:cstheme="minorHAnsi"/>
          <w:color w:val="333333"/>
          <w:shd w:val="clear" w:color="auto" w:fill="ffffff"/>
        </w:rPr>
        <w:t xml:space="preserve">s</w:t>
      </w:r>
      <w:r>
        <w:rPr>
          <w:rFonts w:cstheme="minorHAnsi"/>
          <w:color w:val="333333"/>
          <w:shd w:val="clear" w:color="auto" w:fill="ffffff"/>
        </w:rPr>
        <w:t xml:space="preserve">em történt volna, vagy nem számítana</w:t>
      </w:r>
      <w:r>
        <w:rPr>
          <w:rFonts w:cstheme="minorHAnsi"/>
          <w:color w:val="333333"/>
          <w:shd w:val="clear" w:color="auto" w:fill="ffffff"/>
        </w:rPr>
        <w:t xml:space="preserve">. A</w:t>
      </w:r>
      <w:r>
        <w:rPr>
          <w:rFonts w:cstheme="minorHAnsi"/>
          <w:color w:val="333333"/>
          <w:shd w:val="clear" w:color="auto" w:fill="ffffff"/>
        </w:rPr>
        <w:t xml:space="preserve">zt akarom, hogy te legyél kitartó abban, hogy elmondd, hogy igenis megtörtént, és számít.</w:t>
      </w:r>
      <w:r/>
    </w:p>
    <w:p>
      <w:pPr>
        <w:pStyle w:val="775"/>
        <w:numPr>
          <w:ilvl w:val="0"/>
          <w:numId w:val="5"/>
        </w:num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</w:t>
      </w:r>
      <w:r>
        <w:rPr>
          <w:rFonts w:cstheme="minorHAnsi"/>
          <w:color w:val="333333"/>
          <w:shd w:val="clear" w:color="auto" w:fill="ffffff"/>
        </w:rPr>
        <w:t xml:space="preserve"> bántalmazód elszánt abban, hogy úgy mutassa magát, mint egy szuperkeresztény</w:t>
      </w:r>
      <w:r>
        <w:rPr>
          <w:rFonts w:cstheme="minorHAnsi"/>
          <w:color w:val="333333"/>
          <w:shd w:val="clear" w:color="auto" w:fill="ffffff"/>
        </w:rPr>
        <w:t xml:space="preserve">.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A</w:t>
      </w:r>
      <w:r>
        <w:rPr>
          <w:rFonts w:cstheme="minorHAnsi"/>
          <w:color w:val="333333"/>
          <w:shd w:val="clear" w:color="auto" w:fill="ffffff"/>
        </w:rPr>
        <w:t xml:space="preserve">zt akarom, hogy te pedig l</w:t>
      </w:r>
      <w:r>
        <w:rPr>
          <w:rFonts w:cstheme="minorHAnsi"/>
          <w:color w:val="333333"/>
          <w:shd w:val="clear" w:color="auto" w:fill="ffffff"/>
        </w:rPr>
        <w:t xml:space="preserve">é</w:t>
      </w:r>
      <w:r>
        <w:rPr>
          <w:rFonts w:cstheme="minorHAnsi"/>
          <w:color w:val="333333"/>
          <w:shd w:val="clear" w:color="auto" w:fill="ffffff"/>
        </w:rPr>
        <w:t xml:space="preserve">gy kitartó abban, hogy úgy jelenj meg, mint egy igazi keresztény, méltósággal és örömmel.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Barátom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N</w:t>
      </w:r>
      <w:r>
        <w:rPr>
          <w:rFonts w:cstheme="minorHAnsi"/>
          <w:color w:val="333333"/>
          <w:shd w:val="clear" w:color="auto" w:fill="ffffff"/>
        </w:rPr>
        <w:t xml:space="preserve">e hagyd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hogy ez az élmény meghatározzon téged, vagy életed hátralevő részét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Az egyháznak és a világnak is szüksége van rád!</w:t>
      </w:r>
      <w:r>
        <w:rPr>
          <w:rFonts w:cstheme="minorHAnsi"/>
          <w:color w:val="333333"/>
          <w:shd w:val="clear" w:color="auto" w:fill="ffffff"/>
        </w:rPr>
        <w:t xml:space="preserve"> Istennek szüksége van rád! Szüksége van az energiádra, a perspektívádra, az Istentől kapott ajándékaidra. Istennél van hely a számodra az Ő királyságában, és itt a földön is, ahol csak te tudsz változást hozni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olyan módon, ahogy Ő szeretné...</w:t>
      </w:r>
      <w:r>
        <w:rPr>
          <w:rFonts w:cstheme="minorHAnsi"/>
          <w:color w:val="333333"/>
          <w:shd w:val="clear" w:color="auto" w:fill="ffffff"/>
        </w:rPr>
        <w:t xml:space="preserve"> T</w:t>
      </w:r>
      <w:r>
        <w:rPr>
          <w:rFonts w:cstheme="minorHAnsi"/>
          <w:color w:val="333333"/>
          <w:shd w:val="clear" w:color="auto" w:fill="ffffff"/>
        </w:rPr>
        <w:t xml:space="preserve">ehát törekedj a gyógyulásra, </w:t>
      </w:r>
      <w:r>
        <w:rPr>
          <w:rFonts w:cstheme="minorHAnsi"/>
          <w:color w:val="333333"/>
          <w:shd w:val="clear" w:color="auto" w:fill="ffffff"/>
        </w:rPr>
        <w:t xml:space="preserve">kérj segítséget, és haladj előre! Itt az ideje!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FELHÍVÁS A BÁNTALMAZÓKHOZ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Ha bűntudatod van bántalmazásod miatt, mi lenne erre ma a válaszod?</w:t>
      </w:r>
      <w:r>
        <w:rPr>
          <w:rFonts w:cstheme="minorHAnsi"/>
          <w:color w:val="333333"/>
          <w:shd w:val="clear" w:color="auto" w:fill="ffffff"/>
        </w:rPr>
        <w:t xml:space="preserve"> Isten elé állhatsz úgy ahogy vagy, megvallhatsz Neki mindent, elfogadhatod bocsánatát, és aztán eldöntheted, hogy követed Őt! Kérd és fogadd el Isten segítségét, ahogy a szakmai segítséget is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Isten ereje, kegyelme és békéje segít szembenézni majd a következményekkel. Itt az ideje!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FELHÍVÁS MINDENKIHEZ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Lehet, hogy te magad sosem tapasztaltál bántalmazást, ma mégis hallottál róla. Mit </w:t>
      </w:r>
      <w:r>
        <w:rPr>
          <w:rFonts w:cstheme="minorHAnsi"/>
          <w:color w:val="333333"/>
          <w:shd w:val="clear" w:color="auto" w:fill="ffffff"/>
        </w:rPr>
        <w:t xml:space="preserve">kezdesz</w:t>
      </w:r>
      <w:r>
        <w:rPr>
          <w:rFonts w:cstheme="minorHAnsi"/>
          <w:color w:val="333333"/>
          <w:shd w:val="clear" w:color="auto" w:fill="ffffff"/>
        </w:rPr>
        <w:t xml:space="preserve"> azzal, amit ma hallottál?</w:t>
      </w:r>
      <w:r>
        <w:rPr>
          <w:rFonts w:cstheme="minorHAnsi"/>
          <w:color w:val="333333"/>
          <w:shd w:val="clear" w:color="auto" w:fill="ffffff"/>
        </w:rPr>
        <w:t xml:space="preserve"> Hogyan reagálsz majd arra, ha hallasz valakit, szenvedni ettől? Hogyan reagálsz majd a bántalmazóra?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Akár te vagy az áldoz</w:t>
      </w:r>
      <w:r>
        <w:rPr>
          <w:rFonts w:cstheme="minorHAnsi"/>
          <w:color w:val="333333"/>
          <w:shd w:val="clear" w:color="auto" w:fill="ffffff"/>
        </w:rPr>
        <w:t xml:space="preserve">at</w:t>
      </w:r>
      <w:r>
        <w:rPr>
          <w:rFonts w:cstheme="minorHAnsi"/>
          <w:color w:val="333333"/>
          <w:shd w:val="clear" w:color="auto" w:fill="ffffff"/>
        </w:rPr>
        <w:t xml:space="preserve">, vagy a bántalmazó, vagy a szemlélő, Jézus, a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mi jó Pásztorunk meg tudja gyógyítani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testi, </w:t>
      </w:r>
      <w:r>
        <w:rPr>
          <w:rFonts w:cstheme="minorHAnsi"/>
          <w:color w:val="333333"/>
          <w:shd w:val="clear" w:color="auto" w:fill="ffffff"/>
        </w:rPr>
        <w:t xml:space="preserve">az </w:t>
      </w:r>
      <w:r>
        <w:rPr>
          <w:rFonts w:cstheme="minorHAnsi"/>
          <w:color w:val="333333"/>
          <w:shd w:val="clear" w:color="auto" w:fill="ffffff"/>
        </w:rPr>
        <w:t xml:space="preserve">érzelmi sérelmeidet, táplál lelkileg és békét ad.</w:t>
      </w:r>
      <w:r>
        <w:rPr>
          <w:rFonts w:cstheme="minorHAnsi"/>
          <w:color w:val="333333"/>
          <w:shd w:val="clear" w:color="auto" w:fill="ffffff"/>
        </w:rPr>
        <w:t xml:space="preserve"> A pásztor úgy gondoskodik juhairól, hogy meggyógyítja őket, eteti és csendes vizekhez tereli őket.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i/>
          <w:color w:val="333333"/>
          <w:shd w:val="clear" w:color="auto" w:fill="ffffff"/>
        </w:rPr>
        <w:t xml:space="preserve">„Amikor látta a sokaságot, megszánta őket, mert elgyötörtek és elveszettek voltak, mint a juhok pásztor nélkül”</w:t>
      </w:r>
      <w:r>
        <w:rPr>
          <w:rFonts w:cstheme="minorHAnsi"/>
          <w:color w:val="333333"/>
          <w:shd w:val="clear" w:color="auto" w:fill="ffffff"/>
        </w:rPr>
        <w:t xml:space="preserve"> (Máté 9:36)</w:t>
      </w:r>
      <w:r>
        <w:rPr>
          <w:rFonts w:cstheme="minorHAnsi"/>
          <w:color w:val="333333"/>
          <w:shd w:val="clear" w:color="auto" w:fill="ffffff"/>
        </w:rPr>
        <w:t xml:space="preserve">.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Jézus együttérez. Ar</w:t>
      </w:r>
      <w:r>
        <w:rPr>
          <w:rFonts w:cstheme="minorHAnsi"/>
          <w:color w:val="333333"/>
          <w:shd w:val="clear" w:color="auto" w:fill="ffffff"/>
        </w:rPr>
        <w:t xml:space="preserve">r</w:t>
      </w:r>
      <w:r>
        <w:rPr>
          <w:rFonts w:cstheme="minorHAnsi"/>
          <w:color w:val="333333"/>
          <w:shd w:val="clear" w:color="auto" w:fill="ffffff"/>
        </w:rPr>
        <w:t xml:space="preserve">a kérlek benneteket, hogy nézzetek a jó </w:t>
      </w:r>
      <w:r>
        <w:rPr>
          <w:rFonts w:cstheme="minorHAnsi"/>
          <w:color w:val="333333"/>
          <w:shd w:val="clear" w:color="auto" w:fill="ffffff"/>
        </w:rPr>
        <w:t xml:space="preserve">P</w:t>
      </w:r>
      <w:r>
        <w:rPr>
          <w:rFonts w:cstheme="minorHAnsi"/>
          <w:color w:val="333333"/>
          <w:shd w:val="clear" w:color="auto" w:fill="ffffff"/>
        </w:rPr>
        <w:t xml:space="preserve">ásztorra, és ti is legyetek együttérzőek, mint Ő.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Mindent megad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amire nyájának szüksége van. Amikor segítséget és gyógyulást kérsz Tőle, hozd elé ezeket az ígéreteket: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i/>
          <w:color w:val="333333"/>
          <w:shd w:val="clear" w:color="auto" w:fill="ffffff"/>
        </w:rPr>
        <w:t xml:space="preserve">„</w:t>
      </w:r>
      <w:r>
        <w:rPr>
          <w:rFonts w:cstheme="minorHAnsi"/>
          <w:i/>
          <w:color w:val="333333"/>
          <w:shd w:val="clear" w:color="auto" w:fill="ffffff"/>
        </w:rPr>
        <w:t xml:space="preserve">Mint pásztor, úgy legelteti nyáját, karjára gyűjti a bárányokat, ölébe veszi őket, az anyajuhokat szelíden terelgeti</w:t>
      </w:r>
      <w:r>
        <w:rPr>
          <w:rFonts w:cstheme="minorHAnsi"/>
          <w:i/>
          <w:color w:val="333333"/>
          <w:shd w:val="clear" w:color="auto" w:fill="ffffff"/>
        </w:rPr>
        <w:t xml:space="preserve">” </w:t>
      </w:r>
      <w:r>
        <w:rPr>
          <w:rFonts w:cstheme="minorHAnsi"/>
          <w:color w:val="333333"/>
          <w:shd w:val="clear" w:color="auto" w:fill="ffffff"/>
        </w:rPr>
        <w:t xml:space="preserve">(</w:t>
      </w:r>
      <w:r>
        <w:rPr>
          <w:rFonts w:cstheme="minorHAnsi"/>
          <w:color w:val="333333"/>
          <w:shd w:val="clear" w:color="auto" w:fill="ffffff"/>
        </w:rPr>
        <w:t xml:space="preserve">Ézsaiás 4:11)</w:t>
      </w:r>
      <w:r>
        <w:rPr>
          <w:rFonts w:cstheme="minorHAnsi"/>
          <w:color w:val="333333"/>
          <w:shd w:val="clear" w:color="auto" w:fill="ffffff"/>
        </w:rPr>
        <w:t xml:space="preserve">.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i/>
          <w:color w:val="333333"/>
          <w:shd w:val="clear" w:color="auto" w:fill="ffffff"/>
        </w:rPr>
        <w:t xml:space="preserve">„</w:t>
      </w:r>
      <w:r>
        <w:rPr>
          <w:rFonts w:cstheme="minorHAnsi"/>
          <w:i/>
          <w:color w:val="333333"/>
          <w:shd w:val="clear" w:color="auto" w:fill="ffffff"/>
        </w:rPr>
        <w:t xml:space="preserve">Én vagyok a jó pásztor. A jó pásztor életét adja a juhokért</w:t>
      </w:r>
      <w:r>
        <w:rPr>
          <w:rFonts w:cstheme="minorHAnsi"/>
          <w:i/>
          <w:color w:val="333333"/>
          <w:shd w:val="clear" w:color="auto" w:fill="ffffff"/>
        </w:rPr>
        <w:t xml:space="preserve">”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(János 10:11)</w:t>
      </w:r>
      <w:r>
        <w:rPr>
          <w:rFonts w:cstheme="minorHAnsi"/>
          <w:color w:val="333333"/>
          <w:shd w:val="clear" w:color="auto" w:fill="ffffff"/>
        </w:rPr>
        <w:t xml:space="preserve">.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i/>
          <w:color w:val="333333"/>
          <w:shd w:val="clear" w:color="auto" w:fill="ffffff"/>
        </w:rPr>
        <w:t xml:space="preserve">„</w:t>
      </w:r>
      <w:r>
        <w:rPr>
          <w:rFonts w:cstheme="minorHAnsi"/>
          <w:i/>
          <w:color w:val="333333"/>
          <w:shd w:val="clear" w:color="auto" w:fill="ffffff"/>
        </w:rPr>
        <w:t xml:space="preserve">M</w:t>
      </w:r>
      <w:r>
        <w:rPr>
          <w:rFonts w:cstheme="minorHAnsi"/>
          <w:i/>
          <w:color w:val="333333"/>
          <w:shd w:val="clear" w:color="auto" w:fill="ffffff"/>
        </w:rPr>
        <w:t xml:space="preserve">ert a Bárány, aki középen a trónnál van, legelteti őket, elvezeti őket az élet vizének forrásaihoz, és Isten letöröl szemükről minden könnyet</w:t>
      </w:r>
      <w:r>
        <w:rPr>
          <w:rFonts w:cstheme="minorHAnsi"/>
          <w:i/>
          <w:color w:val="333333"/>
          <w:shd w:val="clear" w:color="auto" w:fill="ffffff"/>
        </w:rPr>
        <w:t xml:space="preserve">”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(Jelenések 7:17)</w:t>
      </w:r>
      <w:r>
        <w:rPr>
          <w:rFonts w:cstheme="minorHAnsi"/>
          <w:color w:val="333333"/>
          <w:shd w:val="clear" w:color="auto" w:fill="ffffff"/>
        </w:rPr>
        <w:t xml:space="preserve">.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b/>
          <w:color w:val="333333"/>
          <w:shd w:val="clear" w:color="auto" w:fill="ffffff"/>
        </w:rPr>
        <w:t xml:space="preserve">IMÁDKOZZUNK</w:t>
      </w:r>
      <w:r>
        <w:rPr>
          <w:rFonts w:cstheme="minorHAnsi"/>
          <w:b/>
          <w:color w:val="333333"/>
          <w:shd w:val="clear" w:color="auto" w:fill="ffffff"/>
        </w:rPr>
        <w:t xml:space="preserve">!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Drága Mennyei Atyánk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B</w:t>
      </w:r>
      <w:r>
        <w:rPr>
          <w:rFonts w:cstheme="minorHAnsi"/>
          <w:color w:val="333333"/>
          <w:shd w:val="clear" w:color="auto" w:fill="ffffff"/>
        </w:rPr>
        <w:t xml:space="preserve">izonyára sír a szíved azokon a bántalmazásokon, am</w:t>
      </w:r>
      <w:r>
        <w:rPr>
          <w:rFonts w:cstheme="minorHAnsi"/>
          <w:color w:val="333333"/>
          <w:shd w:val="clear" w:color="auto" w:fill="ffffff"/>
        </w:rPr>
        <w:t xml:space="preserve">elye</w:t>
      </w:r>
      <w:r>
        <w:rPr>
          <w:rFonts w:cstheme="minorHAnsi"/>
          <w:color w:val="333333"/>
          <w:shd w:val="clear" w:color="auto" w:fill="ffffff"/>
        </w:rPr>
        <w:t xml:space="preserve">k a világban vannak, </w:t>
      </w:r>
      <w:r>
        <w:rPr>
          <w:rFonts w:cstheme="minorHAnsi"/>
          <w:color w:val="333333"/>
          <w:shd w:val="clear" w:color="auto" w:fill="ffffff"/>
        </w:rPr>
        <w:t xml:space="preserve">még inkább</w:t>
      </w:r>
      <w:r>
        <w:rPr>
          <w:rFonts w:cstheme="minorHAnsi"/>
          <w:color w:val="333333"/>
          <w:shd w:val="clear" w:color="auto" w:fill="ffffff"/>
        </w:rPr>
        <w:t xml:space="preserve"> azon, ami az </w:t>
      </w:r>
      <w:r>
        <w:rPr>
          <w:rFonts w:cstheme="minorHAnsi"/>
          <w:color w:val="333333"/>
          <w:shd w:val="clear" w:color="auto" w:fill="ffffff"/>
        </w:rPr>
        <w:t xml:space="preserve">E</w:t>
      </w:r>
      <w:r>
        <w:rPr>
          <w:rFonts w:cstheme="minorHAnsi"/>
          <w:color w:val="333333"/>
          <w:shd w:val="clear" w:color="auto" w:fill="ffffff"/>
        </w:rPr>
        <w:t xml:space="preserve">gyházunkban van. Bocsáss meg Urunk, hogy nem figyeltünk eléggé oda egymásra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Nyisd fel szemünket és adj bölcsességet és bátorságot, hogy változást hozzunk a jövőben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Legfőképpen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kérünk gyógyíts meg bennünket, Urunk, mindannyiunkat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Jézus nevében. </w:t>
      </w:r>
      <w:r>
        <w:rPr>
          <w:rFonts w:cstheme="minorHAnsi"/>
          <w:color w:val="333333"/>
          <w:shd w:val="clear" w:color="auto" w:fill="ffffff"/>
        </w:rPr>
        <w:t xml:space="preserve">Á</w:t>
      </w:r>
      <w:r>
        <w:rPr>
          <w:rFonts w:cstheme="minorHAnsi"/>
          <w:color w:val="333333"/>
          <w:shd w:val="clear" w:color="auto" w:fill="ffffff"/>
        </w:rPr>
        <w:t xml:space="preserve">men. 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pStyle w:val="775"/>
        <w:numPr>
          <w:ilvl w:val="0"/>
          <w:numId w:val="12"/>
        </w:numPr>
        <w:jc w:val="center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P</w:t>
      </w:r>
      <w:r>
        <w:rPr>
          <w:rFonts w:cstheme="minorHAnsi"/>
          <w:color w:val="333333"/>
          <w:shd w:val="clear" w:color="auto" w:fill="ffffff"/>
        </w:rPr>
        <w:t xml:space="preserve">rédikáció vége –</w:t>
      </w:r>
      <w:r/>
    </w:p>
    <w:p>
      <w:pPr>
        <w:pStyle w:val="775"/>
        <w:ind w:left="420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br w:type="page" w:clear="all"/>
      </w:r>
      <w:r/>
    </w:p>
    <w:p>
      <w:pPr>
        <w:jc w:val="center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SZEKCIÓ ELŐADÁS</w:t>
      </w:r>
      <w:r/>
    </w:p>
    <w:p>
      <w:pPr>
        <w:jc w:val="center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center"/>
        <w:spacing w:line="276" w:lineRule="auto"/>
        <w:rPr>
          <w:rFonts w:cstheme="minorHAnsi"/>
          <w:color w:val="333333"/>
          <w:sz w:val="36"/>
          <w:szCs w:val="36"/>
          <w:shd w:val="clear" w:color="auto" w:fill="ffffff"/>
        </w:rPr>
      </w:pPr>
      <w:r>
        <w:rPr>
          <w:rFonts w:cstheme="minorHAnsi"/>
          <w:color w:val="333333"/>
          <w:sz w:val="36"/>
          <w:szCs w:val="36"/>
          <w:shd w:val="clear" w:color="auto" w:fill="ffffff"/>
        </w:rPr>
        <w:t xml:space="preserve">S</w:t>
      </w:r>
      <w:r>
        <w:rPr>
          <w:rFonts w:cstheme="minorHAnsi"/>
          <w:color w:val="333333"/>
          <w:sz w:val="36"/>
          <w:szCs w:val="36"/>
          <w:shd w:val="clear" w:color="auto" w:fill="ffffff"/>
        </w:rPr>
        <w:t xml:space="preserve">ára </w:t>
      </w:r>
      <w:r>
        <w:rPr>
          <w:rFonts w:cstheme="minorHAnsi"/>
          <w:color w:val="333333"/>
          <w:sz w:val="36"/>
          <w:szCs w:val="36"/>
          <w:shd w:val="clear" w:color="auto" w:fill="ffffff"/>
        </w:rPr>
        <w:t xml:space="preserve">naplója</w:t>
      </w:r>
      <w:r/>
    </w:p>
    <w:p>
      <w:pPr>
        <w:jc w:val="center"/>
        <w:spacing w:line="276" w:lineRule="auto"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Írta </w:t>
      </w:r>
      <w:r>
        <w:rPr>
          <w:rFonts w:cstheme="minorHAnsi"/>
          <w:b/>
          <w:color w:val="333333"/>
          <w:shd w:val="clear" w:color="auto" w:fill="ffffff"/>
        </w:rPr>
        <w:t xml:space="preserve">Ann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b/>
          <w:color w:val="333333"/>
          <w:shd w:val="clear" w:color="auto" w:fill="ffffff"/>
        </w:rPr>
        <w:t xml:space="preserve">Hamel</w:t>
      </w:r>
      <w:r>
        <w:rPr>
          <w:rFonts w:cstheme="minorHAnsi"/>
          <w:b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és </w:t>
      </w:r>
      <w:r>
        <w:rPr>
          <w:rFonts w:cstheme="minorHAnsi"/>
          <w:b/>
          <w:color w:val="333333"/>
          <w:shd w:val="clear" w:color="auto" w:fill="ffffff"/>
        </w:rPr>
        <w:t xml:space="preserve">Cheri</w:t>
      </w:r>
      <w:r>
        <w:rPr>
          <w:rFonts w:cstheme="minorHAnsi"/>
          <w:b/>
          <w:color w:val="333333"/>
          <w:shd w:val="clear" w:color="auto" w:fill="ffffff"/>
        </w:rPr>
        <w:t xml:space="preserve"> </w:t>
      </w:r>
      <w:r>
        <w:rPr>
          <w:rFonts w:cstheme="minorHAnsi"/>
          <w:b/>
          <w:color w:val="333333"/>
          <w:shd w:val="clear" w:color="auto" w:fill="ffffff"/>
        </w:rPr>
        <w:t xml:space="preserve">Cordier</w:t>
      </w:r>
      <w:r/>
    </w:p>
    <w:p>
      <w:pPr>
        <w:jc w:val="center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2023</w:t>
      </w:r>
      <w:r>
        <w:rPr>
          <w:rFonts w:cstheme="minorHAnsi"/>
          <w:color w:val="333333"/>
          <w:shd w:val="clear" w:color="auto" w:fill="ffffff"/>
        </w:rPr>
        <w:t xml:space="preserve">.</w:t>
      </w:r>
      <w:r>
        <w:rPr>
          <w:rFonts w:cstheme="minorHAnsi"/>
          <w:color w:val="333333"/>
          <w:shd w:val="clear" w:color="auto" w:fill="ffffff"/>
        </w:rPr>
        <w:t xml:space="preserve"> augusztus 26.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ELSŐ RÉSZ</w:t>
      </w:r>
      <w:r/>
    </w:p>
    <w:p>
      <w:pPr>
        <w:jc w:val="both"/>
        <w:spacing w:line="276" w:lineRule="auto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Bevezetés a videóhoz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Üdvözlünk az előadáson, ami S</w:t>
      </w:r>
      <w:r>
        <w:rPr>
          <w:rFonts w:cstheme="minorHAnsi"/>
          <w:color w:val="333333"/>
          <w:shd w:val="clear" w:color="auto" w:fill="ffffff"/>
        </w:rPr>
        <w:t xml:space="preserve">ára </w:t>
      </w:r>
      <w:r>
        <w:rPr>
          <w:rFonts w:cstheme="minorHAnsi"/>
          <w:color w:val="333333"/>
          <w:shd w:val="clear" w:color="auto" w:fill="ffffff"/>
        </w:rPr>
        <w:t xml:space="preserve">videójára épül. A szexuális bántalmazás mindig </w:t>
      </w:r>
      <w:r>
        <w:rPr>
          <w:rFonts w:cstheme="minorHAnsi"/>
          <w:color w:val="333333"/>
          <w:shd w:val="clear" w:color="auto" w:fill="ffffff"/>
        </w:rPr>
        <w:t xml:space="preserve">nagy kárt okoz. </w:t>
      </w:r>
      <w:r>
        <w:rPr>
          <w:rFonts w:cstheme="minorHAnsi"/>
          <w:color w:val="333333"/>
          <w:shd w:val="clear" w:color="auto" w:fill="ffffff"/>
        </w:rPr>
        <w:t xml:space="preserve">Különösen akkor amikor az elkövető valaki olya</w:t>
      </w:r>
      <w:r>
        <w:rPr>
          <w:rFonts w:cstheme="minorHAnsi"/>
          <w:color w:val="333333"/>
          <w:shd w:val="clear" w:color="auto" w:fill="ffffff"/>
        </w:rPr>
        <w:t xml:space="preserve">n</w:t>
      </w:r>
      <w:r>
        <w:rPr>
          <w:rFonts w:cstheme="minorHAnsi"/>
          <w:color w:val="333333"/>
          <w:shd w:val="clear" w:color="auto" w:fill="ffffff"/>
        </w:rPr>
        <w:t xml:space="preserve">, aki Krisztus követőjének vallja magát.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0D0D0D" w:themeColor="text1" w:themeTint="F2"/>
        </w:rPr>
        <w:t xml:space="preserve">A következő bemutató egy igaz történetet mutat be, olyan történetet, ami az egyik Hetednapi Adventista</w:t>
      </w:r>
      <w:r>
        <w:rPr>
          <w:rFonts w:cstheme="minorHAnsi"/>
          <w:color w:val="0D0D0D" w:themeColor="text1" w:themeTint="F2"/>
        </w:rPr>
        <w:t xml:space="preserve"> Egyház</w:t>
      </w:r>
      <w:r>
        <w:rPr>
          <w:rFonts w:cstheme="minorHAnsi"/>
          <w:color w:val="0D0D0D" w:themeColor="text1" w:themeTint="F2"/>
        </w:rPr>
        <w:t xml:space="preserve"> iskolá</w:t>
      </w:r>
      <w:r>
        <w:rPr>
          <w:rFonts w:cstheme="minorHAnsi"/>
          <w:color w:val="0D0D0D" w:themeColor="text1" w:themeTint="F2"/>
        </w:rPr>
        <w:t xml:space="preserve">já</w:t>
      </w:r>
      <w:r>
        <w:rPr>
          <w:rFonts w:cstheme="minorHAnsi"/>
          <w:color w:val="0D0D0D" w:themeColor="text1" w:themeTint="F2"/>
        </w:rPr>
        <w:t xml:space="preserve">ban történt. Olyan személlyel történt</w:t>
      </w:r>
      <w:r>
        <w:rPr>
          <w:rFonts w:cstheme="minorHAnsi"/>
          <w:color w:val="0D0D0D" w:themeColor="text1" w:themeTint="F2"/>
        </w:rPr>
        <w:t xml:space="preserve"> meg</w:t>
      </w:r>
      <w:r>
        <w:rPr>
          <w:rFonts w:cstheme="minorHAnsi"/>
          <w:color w:val="0D0D0D" w:themeColor="text1" w:themeTint="F2"/>
        </w:rPr>
        <w:t xml:space="preserve">, akit személyesen ismerek. Egy nővel, akit nevezzünk S</w:t>
      </w:r>
      <w:r>
        <w:rPr>
          <w:rFonts w:cstheme="minorHAnsi"/>
          <w:color w:val="0D0D0D" w:themeColor="text1" w:themeTint="F2"/>
        </w:rPr>
        <w:t xml:space="preserve">árá</w:t>
      </w:r>
      <w:r>
        <w:rPr>
          <w:rFonts w:cstheme="minorHAnsi"/>
          <w:color w:val="0D0D0D" w:themeColor="text1" w:themeTint="F2"/>
        </w:rPr>
        <w:t xml:space="preserve">nak, ami nem az igazi neve. </w:t>
      </w:r>
      <w:r>
        <w:rPr>
          <w:rFonts w:cstheme="minorHAnsi"/>
          <w:color w:val="0D0D0D" w:themeColor="text1" w:themeTint="F2"/>
        </w:rPr>
        <w:t xml:space="preserve">S</w:t>
      </w:r>
      <w:r>
        <w:rPr>
          <w:rFonts w:cstheme="minorHAnsi"/>
          <w:color w:val="0D0D0D" w:themeColor="text1" w:themeTint="F2"/>
        </w:rPr>
        <w:t xml:space="preserve">ára</w:t>
      </w:r>
      <w:r>
        <w:rPr>
          <w:rFonts w:cstheme="minorHAnsi"/>
          <w:color w:val="0D0D0D" w:themeColor="text1" w:themeTint="F2"/>
        </w:rPr>
        <w:t xml:space="preserve"> megkeresett engem pár évvel ezelőtt, hogy segítsek neki a bántalmazás hatásának feldolgozásában, ami évekkel azelőtt történt vele. </w:t>
      </w:r>
      <w:r>
        <w:rPr>
          <w:rFonts w:cstheme="minorHAnsi"/>
          <w:color w:val="0D0D0D" w:themeColor="text1" w:themeTint="F2"/>
        </w:rPr>
        <w:t xml:space="preserve">Ebben a bemutatóban S</w:t>
      </w:r>
      <w:r>
        <w:rPr>
          <w:rFonts w:cstheme="minorHAnsi"/>
          <w:color w:val="0D0D0D" w:themeColor="text1" w:themeTint="F2"/>
        </w:rPr>
        <w:t xml:space="preserve">ára</w:t>
      </w:r>
      <w:r>
        <w:rPr>
          <w:rFonts w:cstheme="minorHAnsi"/>
          <w:color w:val="0D0D0D" w:themeColor="text1" w:themeTint="F2"/>
        </w:rPr>
        <w:t xml:space="preserve"> története látható, a naplóján keresztül, amit 14 éves kora óta vezet. S</w:t>
      </w:r>
      <w:r>
        <w:rPr>
          <w:rFonts w:cstheme="minorHAnsi"/>
          <w:color w:val="0D0D0D" w:themeColor="text1" w:themeTint="F2"/>
        </w:rPr>
        <w:t xml:space="preserve">ára</w:t>
      </w:r>
      <w:r>
        <w:rPr>
          <w:rFonts w:cstheme="minorHAnsi"/>
          <w:color w:val="0D0D0D" w:themeColor="text1" w:themeTint="F2"/>
        </w:rPr>
        <w:t xml:space="preserve"> abban a reményben hajlandó megosztani a történetét, hogy általa nemcsak betekintést nyerünk</w:t>
      </w:r>
      <w:r>
        <w:rPr>
          <w:rFonts w:cstheme="minorHAnsi"/>
          <w:color w:val="0D0D0D" w:themeColor="text1" w:themeTint="F2"/>
        </w:rPr>
        <w:t xml:space="preserve"> arról</w:t>
      </w:r>
      <w:r>
        <w:rPr>
          <w:rFonts w:cstheme="minorHAnsi"/>
          <w:color w:val="0D0D0D" w:themeColor="text1" w:themeTint="F2"/>
        </w:rPr>
        <w:t xml:space="preserve">,</w:t>
      </w:r>
      <w:r>
        <w:rPr>
          <w:rFonts w:cstheme="minorHAnsi"/>
          <w:color w:val="0D0D0D" w:themeColor="text1" w:themeTint="F2"/>
        </w:rPr>
        <w:t xml:space="preserve"> </w:t>
      </w:r>
      <w:r>
        <w:rPr>
          <w:rFonts w:cstheme="minorHAnsi"/>
          <w:color w:val="0D0D0D" w:themeColor="text1" w:themeTint="F2"/>
        </w:rPr>
        <w:t xml:space="preserve">egy ilyen eset hogyan történhet</w:t>
      </w:r>
      <w:r>
        <w:rPr>
          <w:rFonts w:cstheme="minorHAnsi"/>
          <w:color w:val="0D0D0D" w:themeColor="text1" w:themeTint="F2"/>
        </w:rPr>
        <w:t xml:space="preserve"> meg,</w:t>
      </w:r>
      <w:r>
        <w:rPr>
          <w:rFonts w:cstheme="minorHAnsi"/>
          <w:color w:val="0D0D0D" w:themeColor="text1" w:themeTint="F2"/>
        </w:rPr>
        <w:t xml:space="preserve"> hanem hogyan lehet elkerülni </w:t>
      </w:r>
      <w:r>
        <w:rPr>
          <w:rFonts w:cstheme="minorHAnsi"/>
          <w:color w:val="0D0D0D" w:themeColor="text1" w:themeTint="F2"/>
        </w:rPr>
        <w:t xml:space="preserve">ezt </w:t>
      </w:r>
      <w:r>
        <w:rPr>
          <w:rFonts w:cstheme="minorHAnsi"/>
          <w:color w:val="0D0D0D" w:themeColor="text1" w:themeTint="F2"/>
        </w:rPr>
        <w:t xml:space="preserve">a későbbikre nézve. </w:t>
      </w:r>
      <w:r>
        <w:rPr>
          <w:rFonts w:cstheme="minorHAnsi"/>
          <w:color w:val="0D0D0D" w:themeColor="text1" w:themeTint="F2"/>
        </w:rPr>
        <w:t xml:space="preserve">Mi is </w:t>
      </w:r>
      <w:r>
        <w:rPr>
          <w:rFonts w:cstheme="minorHAnsi"/>
          <w:color w:val="0D0D0D" w:themeColor="text1" w:themeTint="F2"/>
        </w:rPr>
        <w:t xml:space="preserve">abban bízunk,</w:t>
      </w:r>
      <w:r>
        <w:rPr>
          <w:rFonts w:cstheme="minorHAnsi"/>
          <w:color w:val="0D0D0D" w:themeColor="text1" w:themeTint="F2"/>
        </w:rPr>
        <w:t xml:space="preserve"> hogy hallva a történet</w:t>
      </w:r>
      <w:r>
        <w:rPr>
          <w:rFonts w:cstheme="minorHAnsi"/>
          <w:color w:val="0D0D0D" w:themeColor="text1" w:themeTint="F2"/>
        </w:rPr>
        <w:t xml:space="preserve">é</w:t>
      </w:r>
      <w:r>
        <w:rPr>
          <w:rFonts w:cstheme="minorHAnsi"/>
          <w:color w:val="0D0D0D" w:themeColor="text1" w:themeTint="F2"/>
        </w:rPr>
        <w:t xml:space="preserve">t, ráébredhetünk, mi, mint hitközösség, </w:t>
      </w:r>
      <w:r>
        <w:rPr>
          <w:rFonts w:cstheme="minorHAnsi"/>
          <w:color w:val="0D0D0D" w:themeColor="text1" w:themeTint="F2"/>
        </w:rPr>
        <w:t xml:space="preserve">a</w:t>
      </w:r>
      <w:r>
        <w:rPr>
          <w:rFonts w:cstheme="minorHAnsi"/>
          <w:color w:val="0D0D0D" w:themeColor="text1" w:themeTint="F2"/>
        </w:rPr>
        <w:t xml:space="preserve"> Krisztus teste, hogyan tudunk leghatékonyabban az áldozatra reagálni.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0D0D0D" w:themeColor="text1" w:themeTint="F2"/>
        </w:rPr>
        <w:t xml:space="preserve">Kérdőívet osztottunk ki nektek, hogy gondolkodjatok a történeten, amíg hallgatjátok. Körülbelül 25 perc végighallgatni a 15 bejegyzését</w:t>
      </w:r>
      <w:r>
        <w:rPr>
          <w:rFonts w:cstheme="minorHAnsi"/>
          <w:color w:val="0D0D0D" w:themeColor="text1" w:themeTint="F2"/>
        </w:rPr>
        <w:t xml:space="preserve">, ami 18 hónapot ölel fel.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b/>
          <w:color w:val="0D0D0D" w:themeColor="text1" w:themeTint="F2"/>
        </w:rPr>
        <w:t xml:space="preserve">Imádkozzunk</w:t>
      </w:r>
      <w:r>
        <w:rPr>
          <w:rFonts w:cstheme="minorHAnsi"/>
          <w:b/>
          <w:color w:val="0D0D0D" w:themeColor="text1" w:themeTint="F2"/>
        </w:rPr>
        <w:t xml:space="preserve">!</w:t>
      </w:r>
      <w:r>
        <w:rPr>
          <w:rFonts w:cstheme="minorHAnsi"/>
          <w:color w:val="0D0D0D" w:themeColor="text1" w:themeTint="F2"/>
        </w:rPr>
        <w:t xml:space="preserve"> Mennyei Atyánk, Kérünk, hogy Szent</w:t>
      </w:r>
      <w:r>
        <w:rPr>
          <w:rFonts w:cstheme="minorHAnsi"/>
          <w:color w:val="0D0D0D" w:themeColor="text1" w:themeTint="F2"/>
        </w:rPr>
        <w:t xml:space="preserve">l</w:t>
      </w:r>
      <w:r>
        <w:rPr>
          <w:rFonts w:cstheme="minorHAnsi"/>
          <w:color w:val="0D0D0D" w:themeColor="text1" w:themeTint="F2"/>
        </w:rPr>
        <w:t xml:space="preserve">elkeddel legyél velünk, ahogy</w:t>
      </w:r>
      <w:r>
        <w:rPr>
          <w:rFonts w:cstheme="minorHAnsi"/>
          <w:color w:val="0D0D0D" w:themeColor="text1" w:themeTint="F2"/>
        </w:rPr>
        <w:t xml:space="preserve">an</w:t>
      </w:r>
      <w:r>
        <w:rPr>
          <w:rFonts w:cstheme="minorHAnsi"/>
          <w:color w:val="0D0D0D" w:themeColor="text1" w:themeTint="F2"/>
        </w:rPr>
        <w:t xml:space="preserve"> hallgatjuk S</w:t>
      </w:r>
      <w:r>
        <w:rPr>
          <w:rFonts w:cstheme="minorHAnsi"/>
          <w:color w:val="0D0D0D" w:themeColor="text1" w:themeTint="F2"/>
        </w:rPr>
        <w:t xml:space="preserve">ára</w:t>
      </w:r>
      <w:r>
        <w:rPr>
          <w:rFonts w:cstheme="minorHAnsi"/>
          <w:color w:val="0D0D0D" w:themeColor="text1" w:themeTint="F2"/>
        </w:rPr>
        <w:t xml:space="preserve"> történetét. Imádkozunk</w:t>
      </w:r>
      <w:r>
        <w:rPr>
          <w:rFonts w:cstheme="minorHAnsi"/>
          <w:color w:val="0D0D0D" w:themeColor="text1" w:themeTint="F2"/>
        </w:rPr>
        <w:t xml:space="preserve"> azért</w:t>
      </w:r>
      <w:r>
        <w:rPr>
          <w:rFonts w:cstheme="minorHAnsi"/>
          <w:color w:val="0D0D0D" w:themeColor="text1" w:themeTint="F2"/>
        </w:rPr>
        <w:t xml:space="preserve">, hogy nyisd meg </w:t>
      </w:r>
      <w:r>
        <w:rPr>
          <w:rFonts w:cstheme="minorHAnsi"/>
          <w:color w:val="0D0D0D" w:themeColor="text1" w:themeTint="F2"/>
        </w:rPr>
        <w:t xml:space="preserve">a </w:t>
      </w:r>
      <w:r>
        <w:rPr>
          <w:rFonts w:cstheme="minorHAnsi"/>
          <w:color w:val="0D0D0D" w:themeColor="text1" w:themeTint="F2"/>
        </w:rPr>
        <w:t xml:space="preserve">szívünket, és </w:t>
      </w:r>
      <w:r>
        <w:rPr>
          <w:rFonts w:cstheme="minorHAnsi"/>
          <w:color w:val="0D0D0D" w:themeColor="text1" w:themeTint="F2"/>
        </w:rPr>
        <w:t xml:space="preserve">az </w:t>
      </w:r>
      <w:r>
        <w:rPr>
          <w:rFonts w:cstheme="minorHAnsi"/>
          <w:color w:val="0D0D0D" w:themeColor="text1" w:themeTint="F2"/>
        </w:rPr>
        <w:t xml:space="preserve">elménket a Te vezetésedre a hallgatás során. A mi drága </w:t>
      </w:r>
      <w:r>
        <w:rPr>
          <w:rFonts w:cstheme="minorHAnsi"/>
          <w:color w:val="0D0D0D" w:themeColor="text1" w:themeTint="F2"/>
        </w:rPr>
        <w:t xml:space="preserve">M</w:t>
      </w:r>
      <w:r>
        <w:rPr>
          <w:rFonts w:cstheme="minorHAnsi"/>
          <w:color w:val="0D0D0D" w:themeColor="text1" w:themeTint="F2"/>
        </w:rPr>
        <w:t xml:space="preserve">egváltónk, Jézus nevében</w:t>
      </w:r>
      <w:r>
        <w:rPr>
          <w:rFonts w:cstheme="minorHAnsi"/>
          <w:color w:val="0D0D0D" w:themeColor="text1" w:themeTint="F2"/>
        </w:rPr>
        <w:t xml:space="preserve">. Á</w:t>
      </w:r>
      <w:r>
        <w:rPr>
          <w:rFonts w:cstheme="minorHAnsi"/>
          <w:color w:val="0D0D0D" w:themeColor="text1" w:themeTint="F2"/>
        </w:rPr>
        <w:t xml:space="preserve">men. </w:t>
      </w:r>
      <w:r/>
    </w:p>
    <w:p>
      <w:pPr>
        <w:ind w:left="144"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</w:r>
      <w:r/>
    </w:p>
    <w:p>
      <w:pPr>
        <w:ind w:right="144"/>
        <w:jc w:val="both"/>
        <w:spacing w:line="276" w:lineRule="auto"/>
        <w:rPr>
          <w:rFonts w:cstheme="minorHAnsi"/>
          <w:i/>
          <w:color w:val="0D0D0D"/>
        </w:rPr>
      </w:pPr>
      <w:r>
        <w:rPr>
          <w:rFonts w:cstheme="minorHAnsi"/>
          <w:i/>
          <w:color w:val="0D0D0D" w:themeColor="text1" w:themeTint="F2"/>
        </w:rPr>
        <w:t xml:space="preserve">A </w:t>
      </w:r>
      <w:r>
        <w:rPr>
          <w:rFonts w:cstheme="minorHAnsi"/>
          <w:i/>
          <w:color w:val="0D0D0D" w:themeColor="text1" w:themeTint="F2"/>
        </w:rPr>
        <w:t xml:space="preserve">Video kezelő</w:t>
      </w:r>
      <w:r>
        <w:rPr>
          <w:rFonts w:cstheme="minorHAnsi"/>
          <w:i/>
          <w:color w:val="0D0D0D" w:themeColor="text1" w:themeTint="F2"/>
        </w:rPr>
        <w:t xml:space="preserve">je</w:t>
      </w:r>
      <w:r>
        <w:rPr>
          <w:rFonts w:cstheme="minorHAnsi"/>
          <w:i/>
          <w:color w:val="0D0D0D" w:themeColor="text1" w:themeTint="F2"/>
        </w:rPr>
        <w:t xml:space="preserve"> elindítja a videót.</w:t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MÁSODIK RÉSZ</w:t>
      </w:r>
      <w:r/>
    </w:p>
    <w:p>
      <w:pPr>
        <w:ind w:right="144"/>
        <w:jc w:val="both"/>
        <w:spacing w:line="276" w:lineRule="auto"/>
        <w:rPr>
          <w:rFonts w:cstheme="minorHAnsi"/>
          <w:b/>
          <w:color w:val="0D0D0D"/>
          <w:sz w:val="28"/>
          <w:szCs w:val="28"/>
        </w:rPr>
      </w:pPr>
      <w:r>
        <w:rPr>
          <w:rFonts w:cstheme="minorHAnsi"/>
          <w:b/>
          <w:color w:val="0D0D0D" w:themeColor="text1" w:themeTint="F2"/>
          <w:sz w:val="28"/>
          <w:szCs w:val="28"/>
        </w:rPr>
        <w:t xml:space="preserve">Reagálás a videóra</w:t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Huh! </w:t>
      </w:r>
      <w:r>
        <w:rPr>
          <w:rFonts w:cstheme="minorHAnsi"/>
          <w:color w:val="0D0D0D" w:themeColor="text1" w:themeTint="F2"/>
        </w:rPr>
        <w:t xml:space="preserve">Azt s</w:t>
      </w:r>
      <w:r>
        <w:rPr>
          <w:rFonts w:cstheme="minorHAnsi"/>
          <w:color w:val="0D0D0D" w:themeColor="text1" w:themeTint="F2"/>
        </w:rPr>
        <w:t xml:space="preserve">zeretném</w:t>
      </w:r>
      <w:r>
        <w:rPr>
          <w:rFonts w:cstheme="minorHAnsi"/>
          <w:color w:val="0D0D0D" w:themeColor="text1" w:themeTint="F2"/>
        </w:rPr>
        <w:t xml:space="preserve"> kérni most</w:t>
      </w:r>
      <w:r>
        <w:rPr>
          <w:rFonts w:cstheme="minorHAnsi"/>
          <w:color w:val="0D0D0D" w:themeColor="text1" w:themeTint="F2"/>
        </w:rPr>
        <w:t xml:space="preserve">, hogy mindenki csendben maradjon egy percig</w:t>
      </w:r>
      <w:r>
        <w:rPr>
          <w:rFonts w:cstheme="minorHAnsi"/>
          <w:color w:val="0D0D0D" w:themeColor="text1" w:themeTint="F2"/>
        </w:rPr>
        <w:t xml:space="preserve"> </w:t>
      </w:r>
      <w:r>
        <w:rPr>
          <w:rFonts w:cstheme="minorHAnsi"/>
          <w:color w:val="0D0D0D" w:themeColor="text1" w:themeTint="F2"/>
        </w:rPr>
        <w:t xml:space="preserve">a helyén és vizsgálja meg a saját érzéseit</w:t>
      </w:r>
      <w:r>
        <w:rPr>
          <w:rFonts w:cstheme="minorHAnsi"/>
          <w:color w:val="0D0D0D" w:themeColor="text1" w:themeTint="F2"/>
        </w:rPr>
        <w:t xml:space="preserve">!</w:t>
      </w:r>
      <w:r>
        <w:rPr>
          <w:rFonts w:cstheme="minorHAnsi"/>
          <w:color w:val="0D0D0D" w:themeColor="text1" w:themeTint="F2"/>
        </w:rPr>
        <w:t xml:space="preserve"> Mi a reakciód S</w:t>
      </w:r>
      <w:r>
        <w:rPr>
          <w:rFonts w:cstheme="minorHAnsi"/>
          <w:color w:val="0D0D0D" w:themeColor="text1" w:themeTint="F2"/>
        </w:rPr>
        <w:t xml:space="preserve">ára</w:t>
      </w:r>
      <w:r>
        <w:rPr>
          <w:rFonts w:cstheme="minorHAnsi"/>
          <w:color w:val="0D0D0D" w:themeColor="text1" w:themeTint="F2"/>
        </w:rPr>
        <w:t xml:space="preserve"> történetét hallva? Érzelmileg? </w:t>
      </w:r>
      <w:r>
        <w:rPr>
          <w:rFonts w:cstheme="minorHAnsi"/>
          <w:color w:val="0D0D0D" w:themeColor="text1" w:themeTint="F2"/>
        </w:rPr>
        <w:t xml:space="preserve">Tudatilag</w:t>
      </w:r>
      <w:r>
        <w:rPr>
          <w:rFonts w:cstheme="minorHAnsi"/>
          <w:color w:val="0D0D0D" w:themeColor="text1" w:themeTint="F2"/>
        </w:rPr>
        <w:t xml:space="preserve">?</w:t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Hogyan éreznéd magad, ha a te lányod lenne S</w:t>
      </w:r>
      <w:r>
        <w:rPr>
          <w:rFonts w:cstheme="minorHAnsi"/>
          <w:color w:val="0D0D0D" w:themeColor="text1" w:themeTint="F2"/>
        </w:rPr>
        <w:t xml:space="preserve">ára</w:t>
      </w:r>
      <w:r>
        <w:rPr>
          <w:rFonts w:cstheme="minorHAnsi"/>
          <w:color w:val="0D0D0D" w:themeColor="text1" w:themeTint="F2"/>
        </w:rPr>
        <w:t xml:space="preserve">, vagy </w:t>
      </w:r>
      <w:r>
        <w:rPr>
          <w:rFonts w:cstheme="minorHAnsi"/>
          <w:color w:val="0D0D0D" w:themeColor="text1" w:themeTint="F2"/>
        </w:rPr>
        <w:t xml:space="preserve">az </w:t>
      </w:r>
      <w:r>
        <w:rPr>
          <w:rFonts w:cstheme="minorHAnsi"/>
          <w:color w:val="0D0D0D" w:themeColor="text1" w:themeTint="F2"/>
        </w:rPr>
        <w:t xml:space="preserve">unokád? Vagy </w:t>
      </w:r>
      <w:r>
        <w:rPr>
          <w:rFonts w:cstheme="minorHAnsi"/>
          <w:color w:val="0D0D0D" w:themeColor="text1" w:themeTint="F2"/>
        </w:rPr>
        <w:t xml:space="preserve">az </w:t>
      </w:r>
      <w:r>
        <w:rPr>
          <w:rFonts w:cstheme="minorHAnsi"/>
          <w:color w:val="0D0D0D" w:themeColor="text1" w:themeTint="F2"/>
        </w:rPr>
        <w:t xml:space="preserve">édesanyád</w:t>
      </w:r>
      <w:r>
        <w:rPr>
          <w:rFonts w:cstheme="minorHAnsi"/>
          <w:color w:val="0D0D0D" w:themeColor="text1" w:themeTint="F2"/>
        </w:rPr>
        <w:t xml:space="preserve">,</w:t>
      </w:r>
      <w:r>
        <w:rPr>
          <w:rFonts w:cstheme="minorHAnsi"/>
          <w:color w:val="0D0D0D" w:themeColor="text1" w:themeTint="F2"/>
        </w:rPr>
        <w:t xml:space="preserve"> vagy a szomszédod?</w:t>
      </w:r>
      <w:r/>
    </w:p>
    <w:p>
      <w:pPr>
        <w:ind w:left="144"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Hogyan éreznéd magad, ha az igazgató Mr</w:t>
      </w:r>
      <w:r>
        <w:rPr>
          <w:rFonts w:cstheme="minorHAnsi"/>
          <w:color w:val="0D0D0D" w:themeColor="text1" w:themeTint="F2"/>
        </w:rPr>
        <w:t xml:space="preserve">.</w:t>
      </w:r>
      <w:r>
        <w:rPr>
          <w:rFonts w:cstheme="minorHAnsi"/>
          <w:color w:val="0D0D0D" w:themeColor="text1" w:themeTint="F2"/>
        </w:rPr>
        <w:t xml:space="preserve"> M. a te férjed, vagy fiad lenne? Vagy a te főnököd, </w:t>
      </w:r>
      <w:r>
        <w:rPr>
          <w:rFonts w:cstheme="minorHAnsi"/>
          <w:color w:val="0D0D0D" w:themeColor="text1" w:themeTint="F2"/>
        </w:rPr>
        <w:t xml:space="preserve">a </w:t>
      </w:r>
      <w:r>
        <w:rPr>
          <w:rFonts w:cstheme="minorHAnsi"/>
          <w:color w:val="0D0D0D" w:themeColor="text1" w:themeTint="F2"/>
        </w:rPr>
        <w:t xml:space="preserve">kollegád? Mr</w:t>
      </w:r>
      <w:r>
        <w:rPr>
          <w:rFonts w:cstheme="minorHAnsi"/>
          <w:color w:val="0D0D0D" w:themeColor="text1" w:themeTint="F2"/>
        </w:rPr>
        <w:t xml:space="preserve">.</w:t>
      </w:r>
      <w:r>
        <w:rPr>
          <w:rFonts w:cstheme="minorHAnsi"/>
          <w:color w:val="0D0D0D" w:themeColor="text1" w:themeTint="F2"/>
        </w:rPr>
        <w:t xml:space="preserve"> M. ez mind volt valaki számára.</w:t>
      </w:r>
      <w:r/>
    </w:p>
    <w:p>
      <w:pPr>
        <w:ind w:right="144" w:firstLine="28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Lukács 17:2 azt mondja: </w:t>
      </w:r>
      <w:r>
        <w:rPr>
          <w:rFonts w:cstheme="minorHAnsi"/>
          <w:i/>
          <w:color w:val="0D0D0D" w:themeColor="text1" w:themeTint="F2"/>
        </w:rPr>
        <w:t xml:space="preserve">„</w:t>
      </w:r>
      <w:r>
        <w:rPr>
          <w:rFonts w:cstheme="minorHAnsi"/>
          <w:i/>
          <w:color w:val="333333"/>
          <w:shd w:val="clear" w:color="auto" w:fill="ffffff"/>
        </w:rPr>
        <w:t xml:space="preserve">Jobb annak, ha malomkövet kötnek a nyakába, és a tengerbe vetik, mintsem egyet is megbotránkoztasson e kicsinyek közül”</w:t>
      </w:r>
      <w:r>
        <w:rPr>
          <w:rFonts w:cstheme="minorHAnsi"/>
          <w:i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(R</w:t>
      </w:r>
      <w:r>
        <w:rPr>
          <w:rFonts w:cstheme="minorHAnsi"/>
          <w:color w:val="333333"/>
          <w:shd w:val="clear" w:color="auto" w:fill="ffffff"/>
        </w:rPr>
        <w:t xml:space="preserve">Ú</w:t>
      </w:r>
      <w:r>
        <w:rPr>
          <w:rFonts w:cstheme="minorHAnsi"/>
          <w:color w:val="333333"/>
          <w:shd w:val="clear" w:color="auto" w:fill="ffffff"/>
        </w:rPr>
        <w:t xml:space="preserve">F</w:t>
      </w:r>
      <w:r>
        <w:rPr>
          <w:rFonts w:cstheme="minorHAnsi"/>
          <w:color w:val="333333"/>
          <w:shd w:val="clear" w:color="auto" w:fill="ffffff"/>
        </w:rPr>
        <w:t xml:space="preserve">, 2014</w:t>
      </w:r>
      <w:r>
        <w:rPr>
          <w:rFonts w:cstheme="minorHAnsi"/>
          <w:color w:val="333333"/>
          <w:shd w:val="clear" w:color="auto" w:fill="ffffff"/>
        </w:rPr>
        <w:t xml:space="preserve">)</w:t>
      </w:r>
      <w:r>
        <w:rPr>
          <w:rFonts w:cstheme="minorHAnsi"/>
          <w:color w:val="333333"/>
          <w:shd w:val="clear" w:color="auto" w:fill="ffffff"/>
        </w:rPr>
        <w:t xml:space="preserve">.</w:t>
      </w:r>
      <w:r>
        <w:rPr>
          <w:rFonts w:cstheme="minorHAnsi"/>
          <w:color w:val="333333"/>
          <w:shd w:val="clear" w:color="auto" w:fill="ffffff"/>
        </w:rPr>
        <w:t xml:space="preserve"> Szerinted vonatkozik ez a szakasz a szexuális bántalmazásra is?</w:t>
      </w:r>
      <w:r>
        <w:rPr>
          <w:rFonts w:cstheme="minorHAnsi"/>
          <w:color w:val="333333"/>
          <w:shd w:val="clear" w:color="auto" w:fill="ffffff"/>
        </w:rPr>
        <w:t xml:space="preserve"> Vonatkozik ez egy 14 éves lányra is?</w:t>
      </w:r>
      <w:r/>
    </w:p>
    <w:p>
      <w:pPr>
        <w:ind w:left="144" w:right="14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ind w:left="144" w:right="14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ind w:left="144" w:right="14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HARMADIK RÉSZ</w:t>
      </w:r>
      <w:r/>
    </w:p>
    <w:p>
      <w:pPr>
        <w:ind w:left="144" w:right="144"/>
        <w:jc w:val="both"/>
        <w:spacing w:line="276" w:lineRule="auto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Statisztikai beszéd</w:t>
      </w:r>
      <w:r/>
    </w:p>
    <w:p>
      <w:pPr>
        <w:ind w:left="144" w:right="14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ind w:left="144"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A gyermekek szexuális zaklatásának elterjedését (CSA) két okból nehéz megközelíteni:</w:t>
      </w:r>
      <w:r/>
    </w:p>
    <w:p>
      <w:pPr>
        <w:pStyle w:val="775"/>
        <w:ind w:left="864"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</w:r>
      <w:r/>
    </w:p>
    <w:p>
      <w:pPr>
        <w:pStyle w:val="775"/>
        <w:numPr>
          <w:ilvl w:val="0"/>
          <w:numId w:val="11"/>
        </w:num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Valószínűleg nem jelentik be. Különösen olyan kultúrákban, ahol a lányt – életkorától függetlenül</w:t>
      </w:r>
      <w:r>
        <w:rPr>
          <w:rFonts w:cstheme="minorHAnsi"/>
          <w:color w:val="0D0D0D" w:themeColor="text1" w:themeTint="F2"/>
        </w:rPr>
        <w:t xml:space="preserve"> –</w:t>
      </w:r>
      <w:r>
        <w:rPr>
          <w:rFonts w:cstheme="minorHAnsi"/>
          <w:color w:val="0D0D0D" w:themeColor="text1" w:themeTint="F2"/>
        </w:rPr>
        <w:t xml:space="preserve"> hibáztatják a bántalmazásért. A férfiak kisebb valószínűséggel jelentenek be visszaélést, mint a nők.</w:t>
      </w:r>
      <w:r/>
    </w:p>
    <w:p>
      <w:pPr>
        <w:pStyle w:val="775"/>
        <w:numPr>
          <w:ilvl w:val="0"/>
          <w:numId w:val="11"/>
        </w:num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A CSA definíciói országonként, államonként eltérőek, így tanulmányonként is. </w:t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Ugyanakkor az Egyesült Államok Járványügyi Központja szerint az Egyesült </w:t>
      </w:r>
      <w:r>
        <w:rPr>
          <w:rFonts w:cstheme="minorHAnsi"/>
          <w:color w:val="0D0D0D" w:themeColor="text1" w:themeTint="F2"/>
        </w:rPr>
        <w:t xml:space="preserve">Á</w:t>
      </w:r>
      <w:r>
        <w:rPr>
          <w:rFonts w:cstheme="minorHAnsi"/>
          <w:color w:val="0D0D0D" w:themeColor="text1" w:themeTint="F2"/>
        </w:rPr>
        <w:t xml:space="preserve">llamokban kb. 4 lányból 1 és 13 fiúból 1 tapasztal gyermekkori szexuális zaklatást. </w:t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Az Egészségügyi Világszervezet szerint:</w:t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5 nőből 1 és 13 férfiból 1 számol be arról, hogy gyermekkorában szexuálisan zaklatták. </w:t>
      </w:r>
      <w:r/>
    </w:p>
    <w:p>
      <w:pPr>
        <w:ind w:right="14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</w:r>
      <w:r/>
    </w:p>
    <w:p>
      <w:pPr>
        <w:ind w:right="144" w:firstLine="28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0D0D0D" w:themeColor="text1" w:themeTint="F2"/>
        </w:rPr>
        <w:t xml:space="preserve">Ezek a statisztikák nem különböznek lényegesen a keresztény gyülekezetek tágabb szervezetén belül, de még saját Hetednapi Adventista </w:t>
      </w:r>
      <w:r>
        <w:rPr>
          <w:rFonts w:cstheme="minorHAnsi"/>
          <w:color w:val="0D0D0D" w:themeColor="text1" w:themeTint="F2"/>
        </w:rPr>
        <w:t xml:space="preserve">E</w:t>
      </w:r>
      <w:r>
        <w:rPr>
          <w:rFonts w:cstheme="minorHAnsi"/>
          <w:color w:val="0D0D0D" w:themeColor="text1" w:themeTint="F2"/>
        </w:rPr>
        <w:t xml:space="preserve">gyházunkon belül sem. </w:t>
      </w:r>
      <w:r>
        <w:rPr>
          <w:rFonts w:cstheme="minorHAnsi"/>
          <w:color w:val="0D0D0D" w:themeColor="text1" w:themeTint="F2"/>
        </w:rPr>
        <w:t xml:space="preserve">Míg a fizikai bántalmazás gyakrabban fordul elő </w:t>
      </w:r>
      <w:r>
        <w:rPr>
          <w:rFonts w:cstheme="minorHAnsi"/>
          <w:color w:val="0D0D0D" w:themeColor="text1" w:themeTint="F2"/>
        </w:rPr>
        <w:t xml:space="preserve">a </w:t>
      </w:r>
      <w:r>
        <w:rPr>
          <w:rFonts w:cstheme="minorHAnsi"/>
          <w:color w:val="0D0D0D" w:themeColor="text1" w:themeTint="F2"/>
        </w:rPr>
        <w:t xml:space="preserve">fiúknál, és a szexuális bántalmazás gyakoribb a lányoknál, túl sok fiút és lányt bántalmaznak fizikailag és szexuálisan egyaránt. </w:t>
      </w:r>
      <w:r>
        <w:rPr>
          <w:rFonts w:cstheme="minorHAnsi"/>
          <w:color w:val="0D0D0D" w:themeColor="text1" w:themeTint="F2"/>
        </w:rPr>
        <w:t xml:space="preserve">A világ minden kultúrájában túl sok gyerek van kitéve különféle bántalmazásoknak, életük fejlődő szakaszában. </w:t>
      </w:r>
      <w:r>
        <w:rPr>
          <w:rFonts w:cstheme="minorHAnsi"/>
          <w:color w:val="0D0D0D" w:themeColor="text1" w:themeTint="F2"/>
        </w:rPr>
        <w:t xml:space="preserve">A visszaéléseknek hatása van az agyra. </w:t>
      </w:r>
      <w:r>
        <w:rPr>
          <w:rFonts w:cstheme="minorHAnsi"/>
          <w:color w:val="0D0D0D" w:themeColor="text1" w:themeTint="F2"/>
        </w:rPr>
        <w:t xml:space="preserve">Sokan úgy nőnek fel, hogy megtört, és bántó férfiak és nők lesznek, akik tovább bántanak másokat. </w:t>
      </w:r>
      <w:r/>
    </w:p>
    <w:p>
      <w:pPr>
        <w:ind w:right="144" w:firstLine="28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333333"/>
          <w:shd w:val="clear" w:color="auto" w:fill="ffffff"/>
        </w:rPr>
        <w:t xml:space="preserve">A legtöbb gyermek szexuális zaklatását 91%-ban olyan követi el, akit a gyermek ismer és megbízik benne. </w:t>
      </w:r>
      <w:r>
        <w:rPr>
          <w:rFonts w:cstheme="minorHAnsi"/>
          <w:color w:val="333333"/>
          <w:shd w:val="clear" w:color="auto" w:fill="ffffff"/>
        </w:rPr>
        <w:t xml:space="preserve">Gyakran fordul elő, hogy a gyermeket, vagy serdülőt egy tiltott kapcsolatba csábítják. </w:t>
      </w:r>
      <w:r>
        <w:rPr>
          <w:rFonts w:cstheme="minorHAnsi"/>
          <w:color w:val="333333"/>
          <w:shd w:val="clear" w:color="auto" w:fill="ffffff"/>
        </w:rPr>
        <w:t xml:space="preserve">A gyer</w:t>
      </w:r>
      <w:r>
        <w:rPr>
          <w:rFonts w:cstheme="minorHAnsi"/>
          <w:color w:val="333333"/>
          <w:shd w:val="clear" w:color="auto" w:fill="ffffff"/>
        </w:rPr>
        <w:t xml:space="preserve">m</w:t>
      </w:r>
      <w:r>
        <w:rPr>
          <w:rFonts w:cstheme="minorHAnsi"/>
          <w:color w:val="333333"/>
          <w:shd w:val="clear" w:color="auto" w:fill="ffffff"/>
        </w:rPr>
        <w:t xml:space="preserve">eket azzal hitetik el, hogy egy különleges kötelék van közte és a bántalmazója között. Á</w:t>
      </w:r>
      <w:r>
        <w:rPr>
          <w:rFonts w:cstheme="minorHAnsi"/>
          <w:color w:val="333333"/>
          <w:shd w:val="clear" w:color="auto" w:fill="ffffff"/>
        </w:rPr>
        <w:t xml:space="preserve">ltalánosságban elmondható, hogy a gyermekeket szexuálisan zaklató férfiak és nők olyan emberek, akiket gyülekezeti tagként, családként ismerünk, és akikben megbízunk. A külső felszín alapján nem lehet megkülönböztetni őket a valóban megbízható emberektől. </w:t>
      </w:r>
      <w:r/>
    </w:p>
    <w:p>
      <w:pPr>
        <w:ind w:right="144" w:firstLine="28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333333"/>
          <w:shd w:val="clear" w:color="auto" w:fill="ffffff"/>
        </w:rPr>
        <w:t xml:space="preserve">S</w:t>
      </w:r>
      <w:r>
        <w:rPr>
          <w:rFonts w:cstheme="minorHAnsi"/>
          <w:color w:val="333333"/>
          <w:shd w:val="clear" w:color="auto" w:fill="ffffff"/>
        </w:rPr>
        <w:t xml:space="preserve">ára </w:t>
      </w:r>
      <w:r>
        <w:rPr>
          <w:rFonts w:cstheme="minorHAnsi"/>
          <w:color w:val="333333"/>
          <w:shd w:val="clear" w:color="auto" w:fill="ffffff"/>
        </w:rPr>
        <w:t xml:space="preserve">14 éves volt, amikor karizmatikus és „nagyon lelki” középiskolai igazgatója „ápolgatta”.</w:t>
      </w:r>
      <w:r>
        <w:rPr>
          <w:rFonts w:cstheme="minorHAnsi"/>
          <w:color w:val="333333"/>
          <w:shd w:val="clear" w:color="auto" w:fill="ffffff"/>
        </w:rPr>
        <w:t xml:space="preserve"> A bántalmazás egy egész tanéven át és a következő tanévben is folytatódott, az azt követő években pedig </w:t>
      </w:r>
      <w:r>
        <w:rPr>
          <w:rFonts w:cstheme="minorHAnsi"/>
          <w:color w:val="333333"/>
          <w:shd w:val="clear" w:color="auto" w:fill="ffffff"/>
        </w:rPr>
        <w:t xml:space="preserve">alkalmi incidensek </w:t>
      </w:r>
      <w:r>
        <w:rPr>
          <w:rFonts w:cstheme="minorHAnsi"/>
          <w:color w:val="333333"/>
          <w:shd w:val="clear" w:color="auto" w:fill="ffffff"/>
        </w:rPr>
        <w:t xml:space="preserve">történtek. </w:t>
      </w:r>
      <w:r/>
    </w:p>
    <w:p>
      <w:pPr>
        <w:ind w:right="144" w:firstLine="28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333333"/>
          <w:shd w:val="clear" w:color="auto" w:fill="ffffff"/>
        </w:rPr>
        <w:t xml:space="preserve">Az ig</w:t>
      </w:r>
      <w:r>
        <w:rPr>
          <w:rFonts w:cstheme="minorHAnsi"/>
          <w:color w:val="333333"/>
          <w:shd w:val="clear" w:color="auto" w:fill="ffffff"/>
        </w:rPr>
        <w:t xml:space="preserve">az</w:t>
      </w:r>
      <w:r>
        <w:rPr>
          <w:rFonts w:cstheme="minorHAnsi"/>
          <w:color w:val="333333"/>
          <w:shd w:val="clear" w:color="auto" w:fill="ffffff"/>
        </w:rPr>
        <w:t xml:space="preserve">gató azt állította, hogy „szerelmes” S</w:t>
      </w:r>
      <w:r>
        <w:rPr>
          <w:rFonts w:cstheme="minorHAnsi"/>
          <w:color w:val="333333"/>
          <w:shd w:val="clear" w:color="auto" w:fill="ffffff"/>
        </w:rPr>
        <w:t xml:space="preserve">árá</w:t>
      </w:r>
      <w:r>
        <w:rPr>
          <w:rFonts w:cstheme="minorHAnsi"/>
          <w:color w:val="333333"/>
          <w:shd w:val="clear" w:color="auto" w:fill="ffffff"/>
        </w:rPr>
        <w:t xml:space="preserve">ba. </w:t>
      </w:r>
      <w:r>
        <w:rPr>
          <w:rFonts w:cstheme="minorHAnsi"/>
          <w:color w:val="333333"/>
          <w:shd w:val="clear" w:color="auto" w:fill="ffffff"/>
        </w:rPr>
        <w:t xml:space="preserve">Nyilvánval</w:t>
      </w:r>
      <w:r>
        <w:rPr>
          <w:rFonts w:cstheme="minorHAnsi"/>
          <w:color w:val="333333"/>
          <w:shd w:val="clear" w:color="auto" w:fill="ffffff"/>
        </w:rPr>
        <w:t xml:space="preserve">ó</w:t>
      </w:r>
      <w:r>
        <w:rPr>
          <w:rFonts w:cstheme="minorHAnsi"/>
          <w:color w:val="333333"/>
          <w:shd w:val="clear" w:color="auto" w:fill="ffffff"/>
        </w:rPr>
        <w:t xml:space="preserve">an volt érzelmi vonzalma és kapcsolata S</w:t>
      </w:r>
      <w:r>
        <w:rPr>
          <w:rFonts w:cstheme="minorHAnsi"/>
          <w:color w:val="333333"/>
          <w:shd w:val="clear" w:color="auto" w:fill="ffffff"/>
        </w:rPr>
        <w:t xml:space="preserve">árá</w:t>
      </w:r>
      <w:r>
        <w:rPr>
          <w:rFonts w:cstheme="minorHAnsi"/>
          <w:color w:val="333333"/>
          <w:shd w:val="clear" w:color="auto" w:fill="ffffff"/>
        </w:rPr>
        <w:t xml:space="preserve">hoz, de nem szerette őt olyan tiszta és szent módon, ahogyan Isten hív minket, hogy szeressük egymást. Élvezte a kapcsolat </w:t>
      </w:r>
      <w:r>
        <w:rPr>
          <w:rFonts w:cstheme="minorHAnsi"/>
          <w:color w:val="333333"/>
          <w:shd w:val="clear" w:color="auto" w:fill="ffffff"/>
        </w:rPr>
        <w:t xml:space="preserve">„örömét”, mindenféle kötelezettség vagy felelősség nélkül S</w:t>
      </w:r>
      <w:r>
        <w:rPr>
          <w:rFonts w:cstheme="minorHAnsi"/>
          <w:color w:val="333333"/>
          <w:shd w:val="clear" w:color="auto" w:fill="ffffff"/>
        </w:rPr>
        <w:t xml:space="preserve">ára</w:t>
      </w:r>
      <w:r>
        <w:rPr>
          <w:rFonts w:cstheme="minorHAnsi"/>
          <w:color w:val="333333"/>
          <w:shd w:val="clear" w:color="auto" w:fill="ffffff"/>
        </w:rPr>
        <w:t xml:space="preserve"> irányába. </w:t>
      </w:r>
      <w:r/>
    </w:p>
    <w:p>
      <w:pPr>
        <w:ind w:right="144" w:firstLine="28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333333"/>
          <w:shd w:val="clear" w:color="auto" w:fill="ffffff"/>
        </w:rPr>
        <w:t xml:space="preserve">Mi jár egy férfi, vagy nő fejében, aki tiltott kapcsolatot kezdeményez egy fiatal lánnyal vagy </w:t>
      </w:r>
      <w:r>
        <w:rPr>
          <w:rFonts w:cstheme="minorHAnsi"/>
          <w:color w:val="333333"/>
          <w:shd w:val="clear" w:color="auto" w:fill="ffffff"/>
        </w:rPr>
        <w:t xml:space="preserve">nővel</w:t>
      </w:r>
      <w:r>
        <w:rPr>
          <w:rFonts w:cstheme="minorHAnsi"/>
          <w:color w:val="333333"/>
          <w:shd w:val="clear" w:color="auto" w:fill="ffffff"/>
        </w:rPr>
        <w:t xml:space="preserve">?</w:t>
      </w:r>
      <w:r>
        <w:rPr>
          <w:rFonts w:cstheme="minorHAnsi"/>
          <w:color w:val="333333"/>
          <w:shd w:val="clear" w:color="auto" w:fill="ffffff"/>
        </w:rPr>
        <w:t xml:space="preserve"> Milyen erkölcsi és társadalmi korlátokat engednek le a szívükben és elméjükben, ami lehetővé teszi számukra, hogy ilyesmit tegyenek?</w:t>
      </w:r>
      <w:r/>
    </w:p>
    <w:p>
      <w:pPr>
        <w:ind w:right="144" w:firstLine="28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333333"/>
          <w:shd w:val="clear" w:color="auto" w:fill="ffffff"/>
        </w:rPr>
        <w:t xml:space="preserve">A szexuális zaklatás jellemzője a hatlommal való visszaélés.</w:t>
      </w:r>
      <w:r>
        <w:rPr>
          <w:rFonts w:cstheme="minorHAnsi"/>
          <w:color w:val="333333"/>
          <w:shd w:val="clear" w:color="auto" w:fill="ffffff"/>
        </w:rPr>
        <w:t xml:space="preserve"> Felnőttként és igazgatóként, valamint az iskolában betöltött lelki vezető szerepe mellett Mr</w:t>
      </w:r>
      <w:r>
        <w:rPr>
          <w:rFonts w:cstheme="minorHAnsi"/>
          <w:color w:val="333333"/>
          <w:shd w:val="clear" w:color="auto" w:fill="ffffff"/>
        </w:rPr>
        <w:t xml:space="preserve">.</w:t>
      </w:r>
      <w:r>
        <w:rPr>
          <w:rFonts w:cstheme="minorHAnsi"/>
          <w:color w:val="333333"/>
          <w:shd w:val="clear" w:color="auto" w:fill="ffffff"/>
        </w:rPr>
        <w:t xml:space="preserve"> M. elkápráztatta, elbűvölte és végül elcsábította S</w:t>
      </w:r>
      <w:r>
        <w:rPr>
          <w:rFonts w:cstheme="minorHAnsi"/>
          <w:color w:val="333333"/>
          <w:shd w:val="clear" w:color="auto" w:fill="ffffff"/>
        </w:rPr>
        <w:t xml:space="preserve">árá</w:t>
      </w:r>
      <w:r>
        <w:rPr>
          <w:rFonts w:cstheme="minorHAnsi"/>
          <w:color w:val="333333"/>
          <w:shd w:val="clear" w:color="auto" w:fill="ffffff"/>
        </w:rPr>
        <w:t xml:space="preserve">t. Hízelgő volt a figyelme és rajongása. </w:t>
      </w:r>
      <w:r/>
    </w:p>
    <w:p>
      <w:pPr>
        <w:ind w:right="144" w:firstLine="284"/>
        <w:jc w:val="both"/>
        <w:spacing w:line="276" w:lineRule="auto"/>
        <w:rPr>
          <w:rFonts w:cstheme="minorHAnsi"/>
          <w:color w:val="0D0D0D"/>
        </w:rPr>
      </w:pPr>
      <w:r>
        <w:rPr>
          <w:rFonts w:cstheme="minorHAnsi"/>
          <w:color w:val="333333"/>
          <w:shd w:val="clear" w:color="auto" w:fill="ffffff"/>
        </w:rPr>
        <w:t xml:space="preserve">Mi a felelősségünk</w:t>
      </w:r>
      <w:r>
        <w:rPr>
          <w:rFonts w:cstheme="minorHAnsi"/>
          <w:color w:val="333333"/>
          <w:shd w:val="clear" w:color="auto" w:fill="ffffff"/>
        </w:rPr>
        <w:t xml:space="preserve"> nekünk</w:t>
      </w:r>
      <w:r>
        <w:rPr>
          <w:rFonts w:cstheme="minorHAnsi"/>
          <w:color w:val="333333"/>
          <w:shd w:val="clear" w:color="auto" w:fill="ffffff"/>
        </w:rPr>
        <w:t xml:space="preserve">, mint hitközösség</w:t>
      </w:r>
      <w:r>
        <w:rPr>
          <w:rFonts w:cstheme="minorHAnsi"/>
          <w:color w:val="333333"/>
          <w:shd w:val="clear" w:color="auto" w:fill="ffffff"/>
        </w:rPr>
        <w:t xml:space="preserve">nek,</w:t>
      </w:r>
      <w:r>
        <w:rPr>
          <w:rFonts w:cstheme="minorHAnsi"/>
          <w:color w:val="333333"/>
          <w:shd w:val="clear" w:color="auto" w:fill="ffffff"/>
        </w:rPr>
        <w:t xml:space="preserve"> hogy ne fordulhasson elő ilyen jellegű visszaélés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templomainkban, </w:t>
      </w:r>
      <w:r>
        <w:rPr>
          <w:rFonts w:cstheme="minorHAnsi"/>
          <w:color w:val="333333"/>
          <w:shd w:val="clear" w:color="auto" w:fill="ffffff"/>
        </w:rPr>
        <w:t xml:space="preserve">az </w:t>
      </w:r>
      <w:r>
        <w:rPr>
          <w:rFonts w:cstheme="minorHAnsi"/>
          <w:color w:val="333333"/>
          <w:shd w:val="clear" w:color="auto" w:fill="ffffff"/>
        </w:rPr>
        <w:t xml:space="preserve">iskoláinkban és </w:t>
      </w:r>
      <w:r>
        <w:rPr>
          <w:rFonts w:cstheme="minorHAnsi"/>
          <w:color w:val="333333"/>
          <w:shd w:val="clear" w:color="auto" w:fill="ffffff"/>
        </w:rPr>
        <w:t xml:space="preserve">az </w:t>
      </w:r>
      <w:r>
        <w:rPr>
          <w:rFonts w:cstheme="minorHAnsi"/>
          <w:color w:val="333333"/>
          <w:shd w:val="clear" w:color="auto" w:fill="ffffff"/>
        </w:rPr>
        <w:t xml:space="preserve">otthonainkban? Jogilag nézve, S</w:t>
      </w:r>
      <w:r>
        <w:rPr>
          <w:rFonts w:cstheme="minorHAnsi"/>
          <w:color w:val="333333"/>
          <w:shd w:val="clear" w:color="auto" w:fill="ffffff"/>
        </w:rPr>
        <w:t xml:space="preserve">ára</w:t>
      </w:r>
      <w:r>
        <w:rPr>
          <w:rFonts w:cstheme="minorHAnsi"/>
          <w:color w:val="333333"/>
          <w:shd w:val="clear" w:color="auto" w:fill="ffffff"/>
        </w:rPr>
        <w:t xml:space="preserve"> kiskorú volt. </w:t>
      </w:r>
      <w:r>
        <w:rPr>
          <w:rFonts w:cstheme="minorHAnsi"/>
          <w:color w:val="333333"/>
          <w:shd w:val="clear" w:color="auto" w:fill="ffffff"/>
        </w:rPr>
        <w:t xml:space="preserve">A legtöbb ország és kultúra világszerte elítéli a felnőtt és kiskorú közötti szexuális kapcsolatot, és bűncselekményként határozza azt meg. </w:t>
      </w:r>
      <w:r>
        <w:rPr>
          <w:rFonts w:cstheme="minorHAnsi"/>
          <w:color w:val="333333"/>
          <w:shd w:val="clear" w:color="auto" w:fill="ffffff"/>
        </w:rPr>
        <w:t xml:space="preserve">Mint hitközösség tisztában vagyunk vele, hogy felelősségünk biztosítani </w:t>
      </w:r>
      <w:r>
        <w:rPr>
          <w:rFonts w:cstheme="minorHAnsi"/>
          <w:color w:val="333333"/>
          <w:shd w:val="clear" w:color="auto" w:fill="ffffff"/>
        </w:rPr>
        <w:t xml:space="preserve">a gyermekeink védelmét szolgáló irányelveket és gyakorlatait?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Szánjuk ezt az időt most arra, hogy megbeszéljük azokat a lépéseket, amiket az egyháznak/gyülekezeteknek meg kell tennie, hogy megvédje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gyermekeinket és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tinédzsereinket</w:t>
      </w:r>
      <w:r>
        <w:rPr>
          <w:rFonts w:cstheme="minorHAnsi"/>
          <w:color w:val="333333"/>
          <w:shd w:val="clear" w:color="auto" w:fill="ffffff"/>
        </w:rPr>
        <w:t xml:space="preserve"> a visszaélésektől</w:t>
      </w:r>
      <w:r>
        <w:rPr>
          <w:rFonts w:cstheme="minorHAnsi"/>
          <w:color w:val="333333"/>
          <w:shd w:val="clear" w:color="auto" w:fill="ffffff"/>
        </w:rPr>
        <w:t xml:space="preserve">.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NEGYEDIK RÉSZ</w:t>
      </w:r>
      <w:r/>
    </w:p>
    <w:p>
      <w:pPr>
        <w:jc w:val="both"/>
        <w:spacing w:line="276" w:lineRule="auto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Konklúzió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Annak érdekében, hogy megelőzzük a visszaélések számát a gyermekek,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fiatalok vagy minden sebezhető korosztály körében, </w:t>
      </w:r>
      <w:r>
        <w:rPr>
          <w:rFonts w:cstheme="minorHAnsi"/>
          <w:color w:val="333333"/>
          <w:shd w:val="clear" w:color="auto" w:fill="ffffff"/>
        </w:rPr>
        <w:t xml:space="preserve">a mi felelősségünk, hogy gondoskodjunk róluk és megvédelmezzük őket. </w:t>
      </w:r>
      <w:r>
        <w:rPr>
          <w:rFonts w:cstheme="minorHAnsi"/>
          <w:color w:val="333333"/>
          <w:shd w:val="clear" w:color="auto" w:fill="ffffff"/>
        </w:rPr>
        <w:t xml:space="preserve">A legnagyobb veszély belülről jön. A Biblia beszél báránybőrbe bújt farkasokról. A zaklatások 91%-a olyan elkövetőtől származik, akiket nemhogy a gyermek ismer és megbízik</w:t>
      </w:r>
      <w:r>
        <w:rPr>
          <w:rFonts w:cstheme="minorHAnsi"/>
          <w:color w:val="333333"/>
          <w:shd w:val="clear" w:color="auto" w:fill="ffffff"/>
        </w:rPr>
        <w:t xml:space="preserve"> benne</w:t>
      </w:r>
      <w:r>
        <w:rPr>
          <w:rFonts w:cstheme="minorHAnsi"/>
          <w:color w:val="333333"/>
          <w:shd w:val="clear" w:color="auto" w:fill="ffffff"/>
        </w:rPr>
        <w:t xml:space="preserve">, de akit mi </w:t>
      </w:r>
      <w:r>
        <w:rPr>
          <w:rFonts w:cstheme="minorHAnsi"/>
          <w:color w:val="333333"/>
          <w:shd w:val="clear" w:color="auto" w:fill="ffffff"/>
        </w:rPr>
        <w:t xml:space="preserve">is megbízhatónak tartunk</w:t>
      </w:r>
      <w:r>
        <w:rPr>
          <w:rFonts w:cstheme="minorHAnsi"/>
          <w:color w:val="333333"/>
          <w:shd w:val="clear" w:color="auto" w:fill="ffffff"/>
        </w:rPr>
        <w:t xml:space="preserve"> – egy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 bárány szőrét viselő farkas.</w:t>
      </w:r>
      <w:r>
        <w:rPr>
          <w:rFonts w:cstheme="minorHAnsi"/>
          <w:color w:val="333333"/>
          <w:shd w:val="clear" w:color="auto" w:fill="ffffff"/>
        </w:rPr>
        <w:t xml:space="preserve"> Elsődleges szempontunknak kell tartani a gyerekek és fiatalok biztonságát. És ismétlem, a leg</w:t>
      </w:r>
      <w:r>
        <w:rPr>
          <w:rFonts w:cstheme="minorHAnsi"/>
          <w:color w:val="333333"/>
          <w:shd w:val="clear" w:color="auto" w:fill="ffffff"/>
        </w:rPr>
        <w:t xml:space="preserve">na</w:t>
      </w:r>
      <w:r>
        <w:rPr>
          <w:rFonts w:cstheme="minorHAnsi"/>
          <w:color w:val="333333"/>
          <w:shd w:val="clear" w:color="auto" w:fill="ffffff"/>
        </w:rPr>
        <w:t xml:space="preserve">gyobb veszély belülről jön, a családjainkból és </w:t>
      </w:r>
      <w:r>
        <w:rPr>
          <w:rFonts w:cstheme="minorHAnsi"/>
          <w:color w:val="333333"/>
          <w:shd w:val="clear" w:color="auto" w:fill="ffffff"/>
        </w:rPr>
        <w:t xml:space="preserve">a </w:t>
      </w:r>
      <w:r>
        <w:rPr>
          <w:rFonts w:cstheme="minorHAnsi"/>
          <w:color w:val="333333"/>
          <w:shd w:val="clear" w:color="auto" w:fill="ffffff"/>
        </w:rPr>
        <w:t xml:space="preserve">gyülekezeteinkből.</w:t>
      </w:r>
      <w:r>
        <w:rPr>
          <w:rFonts w:cstheme="minorHAnsi"/>
          <w:color w:val="333333"/>
          <w:shd w:val="clear" w:color="auto" w:fill="ffffff"/>
        </w:rPr>
        <w:t xml:space="preserve">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 legtöbb ember, aki bántalmazóvá válik vak arra, mi a hatása tettének. De ez a vakság nem hirtelen jön. </w:t>
      </w:r>
      <w:r>
        <w:rPr>
          <w:rFonts w:cstheme="minorHAnsi"/>
          <w:color w:val="333333"/>
          <w:shd w:val="clear" w:color="auto" w:fill="ffffff"/>
        </w:rPr>
        <w:t xml:space="preserve">Reméljük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 mai napon a te szemed kinyílik a problémára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R</w:t>
      </w:r>
      <w:r>
        <w:rPr>
          <w:rFonts w:cstheme="minorHAnsi"/>
          <w:color w:val="333333"/>
          <w:shd w:val="clear" w:color="auto" w:fill="ffffff"/>
        </w:rPr>
        <w:t xml:space="preserve">eméljük, mindannyian világosan látjuk a különbséget majd </w:t>
      </w:r>
      <w:r>
        <w:rPr>
          <w:rFonts w:cstheme="minorHAnsi"/>
          <w:color w:val="333333"/>
          <w:shd w:val="clear" w:color="auto" w:fill="ffffff"/>
        </w:rPr>
        <w:t xml:space="preserve">a helyes és helytelen között</w:t>
      </w:r>
      <w:r>
        <w:rPr>
          <w:rFonts w:cstheme="minorHAnsi"/>
          <w:color w:val="333333"/>
          <w:shd w:val="clear" w:color="auto" w:fill="ffffff"/>
        </w:rPr>
        <w:t xml:space="preserve">!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Az </w:t>
      </w:r>
      <w:r>
        <w:rPr>
          <w:rFonts w:cstheme="minorHAnsi"/>
          <w:color w:val="333333"/>
          <w:shd w:val="clear" w:color="auto" w:fill="ffffff"/>
        </w:rPr>
        <w:t xml:space="preserve">észszerűség</w:t>
      </w:r>
      <w:r>
        <w:rPr>
          <w:rFonts w:cstheme="minorHAnsi"/>
          <w:color w:val="333333"/>
          <w:shd w:val="clear" w:color="auto" w:fill="ffffff"/>
        </w:rPr>
        <w:t xml:space="preserve"> és határ</w:t>
      </w:r>
      <w:r>
        <w:rPr>
          <w:rFonts w:cstheme="minorHAnsi"/>
          <w:color w:val="333333"/>
          <w:shd w:val="clear" w:color="auto" w:fill="ffffff"/>
        </w:rPr>
        <w:t xml:space="preserve">vonalak</w:t>
      </w:r>
      <w:r>
        <w:rPr>
          <w:rFonts w:cstheme="minorHAnsi"/>
          <w:color w:val="333333"/>
          <w:shd w:val="clear" w:color="auto" w:fill="ffffff"/>
        </w:rPr>
        <w:t xml:space="preserve"> semmiféle kifogását nem fogadhatjuk el egy felnőtt és egy gyerek közötti szexuális kapcsolatban. </w:t>
      </w:r>
      <w:r/>
    </w:p>
    <w:p>
      <w:pPr>
        <w:ind w:firstLine="284"/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Bár a helyes és helytelen közötti választóvonal megkülönböztethető egymástól, ez nem egy keskeny vonal, hanem egy vastag szürke rész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amibe olyan viselkedés is beletartozik, </w:t>
      </w:r>
      <w:r>
        <w:rPr>
          <w:rFonts w:cstheme="minorHAnsi"/>
          <w:color w:val="333333"/>
          <w:shd w:val="clear" w:color="auto" w:fill="ffffff"/>
        </w:rPr>
        <w:t xml:space="preserve">a</w:t>
      </w:r>
      <w:r>
        <w:rPr>
          <w:rFonts w:cstheme="minorHAnsi"/>
          <w:color w:val="333333"/>
          <w:shd w:val="clear" w:color="auto" w:fill="ffffff"/>
        </w:rPr>
        <w:t xml:space="preserve">mely biztonságos tűnhet, de nem biztos, hogy valóban az. </w:t>
      </w:r>
      <w:r>
        <w:rPr>
          <w:rFonts w:cstheme="minorHAnsi"/>
          <w:color w:val="333333"/>
          <w:shd w:val="clear" w:color="auto" w:fill="ffffff"/>
        </w:rPr>
        <w:t xml:space="preserve">Ezért volt az, hogy S</w:t>
      </w:r>
      <w:r>
        <w:rPr>
          <w:rFonts w:cstheme="minorHAnsi"/>
          <w:color w:val="333333"/>
          <w:shd w:val="clear" w:color="auto" w:fill="ffffff"/>
        </w:rPr>
        <w:t xml:space="preserve">ára</w:t>
      </w:r>
      <w:r>
        <w:rPr>
          <w:rFonts w:cstheme="minorHAnsi"/>
          <w:color w:val="333333"/>
          <w:shd w:val="clear" w:color="auto" w:fill="ffffff"/>
        </w:rPr>
        <w:t xml:space="preserve"> apukája </w:t>
      </w:r>
      <w:r>
        <w:rPr>
          <w:rFonts w:cstheme="minorHAnsi"/>
          <w:color w:val="333333"/>
          <w:shd w:val="clear" w:color="auto" w:fill="ffffff"/>
        </w:rPr>
        <w:t xml:space="preserve">nem ismerte fel azonnal a veszélyét annak, hogy az igazgató elvitte S</w:t>
      </w:r>
      <w:r>
        <w:rPr>
          <w:rFonts w:cstheme="minorHAnsi"/>
          <w:color w:val="333333"/>
          <w:shd w:val="clear" w:color="auto" w:fill="ffffff"/>
        </w:rPr>
        <w:t xml:space="preserve">árát</w:t>
      </w:r>
      <w:r>
        <w:rPr>
          <w:rFonts w:cstheme="minorHAnsi"/>
          <w:color w:val="333333"/>
          <w:shd w:val="clear" w:color="auto" w:fill="ffffff"/>
        </w:rPr>
        <w:t xml:space="preserve"> a motorján</w:t>
      </w:r>
      <w:r>
        <w:rPr>
          <w:rFonts w:cstheme="minorHAnsi"/>
          <w:color w:val="333333"/>
          <w:shd w:val="clear" w:color="auto" w:fill="ffffff"/>
        </w:rPr>
        <w:t xml:space="preserve"> egy útra. </w:t>
      </w:r>
      <w:r>
        <w:rPr>
          <w:rFonts w:cstheme="minorHAnsi"/>
          <w:color w:val="333333"/>
          <w:shd w:val="clear" w:color="auto" w:fill="ffffff"/>
        </w:rPr>
        <w:t xml:space="preserve">Ezért volt az, hogy senkinek, se S</w:t>
      </w:r>
      <w:r>
        <w:rPr>
          <w:rFonts w:cstheme="minorHAnsi"/>
          <w:color w:val="333333"/>
          <w:shd w:val="clear" w:color="auto" w:fill="ffffff"/>
        </w:rPr>
        <w:t xml:space="preserve">ára</w:t>
      </w:r>
      <w:r>
        <w:rPr>
          <w:rFonts w:cstheme="minorHAnsi"/>
          <w:color w:val="333333"/>
          <w:shd w:val="clear" w:color="auto" w:fill="ffffff"/>
        </w:rPr>
        <w:t xml:space="preserve"> szüleinek, se más tanároknak nem tűnt fel, hogy S</w:t>
      </w:r>
      <w:r>
        <w:rPr>
          <w:rFonts w:cstheme="minorHAnsi"/>
          <w:color w:val="333333"/>
          <w:shd w:val="clear" w:color="auto" w:fill="ffffff"/>
        </w:rPr>
        <w:t xml:space="preserve">ára</w:t>
      </w:r>
      <w:r>
        <w:rPr>
          <w:rFonts w:cstheme="minorHAnsi"/>
          <w:color w:val="333333"/>
          <w:shd w:val="clear" w:color="auto" w:fill="ffffff"/>
        </w:rPr>
        <w:t xml:space="preserve"> ottmarad iskola után, egyedül, hogy az igazgatóval dolgozzon. </w:t>
      </w:r>
      <w:r>
        <w:rPr>
          <w:rFonts w:cstheme="minorHAnsi"/>
          <w:color w:val="333333"/>
          <w:shd w:val="clear" w:color="auto" w:fill="ffffff"/>
        </w:rPr>
        <w:t xml:space="preserve">Ezért nem tűnt fel senkinek az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sem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ha kikérte óráról őt, hogy segítsen neki. </w:t>
      </w:r>
      <w:r>
        <w:rPr>
          <w:rFonts w:cstheme="minorHAnsi"/>
          <w:color w:val="333333"/>
          <w:shd w:val="clear" w:color="auto" w:fill="ffffff"/>
        </w:rPr>
        <w:t xml:space="preserve">Ezek voltak azok a viselkedésformák, amiket meg kell tanulnunk megkérdőjelezni, a vis</w:t>
      </w:r>
      <w:r>
        <w:rPr>
          <w:rFonts w:cstheme="minorHAnsi"/>
          <w:color w:val="333333"/>
          <w:shd w:val="clear" w:color="auto" w:fill="ffffff"/>
        </w:rPr>
        <w:t xml:space="preserve">el</w:t>
      </w:r>
      <w:r>
        <w:rPr>
          <w:rFonts w:cstheme="minorHAnsi"/>
          <w:color w:val="333333"/>
          <w:shd w:val="clear" w:color="auto" w:fill="ffffff"/>
        </w:rPr>
        <w:t xml:space="preserve">kedésformák</w:t>
      </w:r>
      <w:r>
        <w:rPr>
          <w:rFonts w:cstheme="minorHAnsi"/>
          <w:color w:val="333333"/>
          <w:shd w:val="clear" w:color="auto" w:fill="ffffff"/>
        </w:rPr>
        <w:t xml:space="preserve">,</w:t>
      </w:r>
      <w:r>
        <w:rPr>
          <w:rFonts w:cstheme="minorHAnsi"/>
          <w:color w:val="333333"/>
          <w:shd w:val="clear" w:color="auto" w:fill="ffffff"/>
        </w:rPr>
        <w:t xml:space="preserve"> amiket meg kell tanulunk </w:t>
      </w:r>
      <w:r>
        <w:rPr>
          <w:rFonts w:cstheme="minorHAnsi"/>
          <w:color w:val="333333"/>
          <w:shd w:val="clear" w:color="auto" w:fill="ffffff"/>
        </w:rPr>
        <w:t xml:space="preserve">ki</w:t>
      </w:r>
      <w:r>
        <w:rPr>
          <w:rFonts w:cstheme="minorHAnsi"/>
          <w:color w:val="333333"/>
          <w:shd w:val="clear" w:color="auto" w:fill="ffffff"/>
        </w:rPr>
        <w:t xml:space="preserve">vizsgálni és </w:t>
      </w:r>
      <w:r>
        <w:rPr>
          <w:rFonts w:cstheme="minorHAnsi"/>
          <w:color w:val="333333"/>
          <w:shd w:val="clear" w:color="auto" w:fill="ffffff"/>
        </w:rPr>
        <w:t xml:space="preserve">kétségbe vonni. 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i/>
          <w:color w:val="333333"/>
          <w:shd w:val="clear" w:color="auto" w:fill="ffffff"/>
        </w:rPr>
        <w:t xml:space="preserve">„</w:t>
      </w:r>
      <w:r>
        <w:rPr>
          <w:rFonts w:cstheme="minorHAnsi"/>
          <w:i/>
          <w:color w:val="333333"/>
          <w:shd w:val="clear" w:color="auto" w:fill="ffffff"/>
        </w:rPr>
        <w:t xml:space="preserve">…</w:t>
      </w:r>
      <w:r>
        <w:rPr>
          <w:rFonts w:cstheme="minorHAnsi"/>
          <w:i/>
          <w:color w:val="333333"/>
          <w:shd w:val="clear" w:color="auto" w:fill="ffffff"/>
        </w:rPr>
        <w:t xml:space="preserve">és világosítsa meg lelki szemeteket, hogy meglássátok, milyen reménységre hívott el titeket, milyen gazdag az ő örökségének dicsősége a szentek között”</w:t>
      </w:r>
      <w:r>
        <w:rPr>
          <w:rFonts w:cstheme="minorHAnsi"/>
          <w:color w:val="333333"/>
          <w:shd w:val="clear" w:color="auto" w:fill="ffffff"/>
        </w:rPr>
        <w:t xml:space="preserve"> (Efézus 1:18)</w:t>
      </w:r>
      <w:r>
        <w:rPr>
          <w:rFonts w:cstheme="minorHAnsi"/>
          <w:color w:val="333333"/>
          <w:shd w:val="clear" w:color="auto" w:fill="ffffff"/>
        </w:rPr>
        <w:t xml:space="preserve">.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i/>
          <w:color w:val="333333"/>
          <w:shd w:val="clear" w:color="auto" w:fill="ffffff"/>
        </w:rPr>
        <w:t xml:space="preserve">„Nyisd föl szememet, hogy megláthassam, milyen csodálatos a te törvényed”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(Zsoltárok 119:18)</w:t>
      </w:r>
      <w:r>
        <w:rPr>
          <w:rFonts w:cstheme="minorHAnsi"/>
          <w:color w:val="333333"/>
          <w:shd w:val="clear" w:color="auto" w:fill="ffffff"/>
        </w:rPr>
        <w:t xml:space="preserve">.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Legyen ez a mi imánk, amint keressük gyermek</w:t>
      </w:r>
      <w:r>
        <w:rPr>
          <w:rFonts w:cstheme="minorHAnsi"/>
          <w:color w:val="333333"/>
          <w:shd w:val="clear" w:color="auto" w:fill="ffffff"/>
        </w:rPr>
        <w:t xml:space="preserve">e</w:t>
      </w:r>
      <w:r>
        <w:rPr>
          <w:rFonts w:cstheme="minorHAnsi"/>
          <w:color w:val="333333"/>
          <w:shd w:val="clear" w:color="auto" w:fill="ffffff"/>
        </w:rPr>
        <w:t xml:space="preserve">ink védelmét</w:t>
      </w:r>
      <w:r>
        <w:rPr>
          <w:rFonts w:cstheme="minorHAnsi"/>
          <w:color w:val="333333"/>
          <w:shd w:val="clear" w:color="auto" w:fill="ffffff"/>
        </w:rPr>
        <w:t xml:space="preserve">!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ZÁRÓIMA</w:t>
      </w:r>
      <w:r/>
    </w:p>
    <w:p>
      <w:pPr>
        <w:jc w:val="both"/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pStyle w:val="775"/>
        <w:numPr>
          <w:ilvl w:val="0"/>
          <w:numId w:val="12"/>
        </w:numPr>
        <w:ind w:right="144"/>
        <w:jc w:val="center"/>
        <w:spacing w:line="276" w:lineRule="auto"/>
        <w:rPr>
          <w:rFonts w:cstheme="minorHAnsi"/>
          <w:i/>
          <w:color w:val="333333"/>
          <w:shd w:val="clear" w:color="auto" w:fill="ffffff"/>
        </w:rPr>
      </w:pPr>
      <w:r>
        <w:rPr>
          <w:rFonts w:cstheme="minorHAnsi"/>
          <w:i/>
          <w:color w:val="333333"/>
          <w:shd w:val="clear" w:color="auto" w:fill="ffffff"/>
        </w:rPr>
        <w:t xml:space="preserve">Vége a szekció foglalkozásnak –</w:t>
      </w:r>
      <w:r/>
    </w:p>
    <w:p>
      <w:pPr>
        <w:spacing w:line="276" w:lineRule="auto"/>
        <w:rPr>
          <w:rFonts w:cstheme="minorHAnsi"/>
        </w:rPr>
      </w:pPr>
      <w:r>
        <w:rPr>
          <w:rFonts w:cstheme="minorHAnsi"/>
        </w:rPr>
      </w:r>
      <w:r/>
    </w:p>
    <w:p>
      <w:pPr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p>
      <w:pPr>
        <w:spacing w:line="27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440" w:right="1440" w:bottom="1440" w:left="144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">
    <w:panose1 w:val="020B0502040504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dvent Sans Logo">
    <w:panose1 w:val="020B0502040504020204"/>
  </w:font>
  <w:font w:name="Wingdings">
    <w:panose1 w:val="05010000000000000000"/>
  </w:font>
  <w:font w:name="avenir book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51454195"/>
      <w:docPartObj>
        <w:docPartGallery w:val="Page Numbers (Bottom of Page)"/>
        <w:docPartUnique w:val="true"/>
      </w:docPartObj>
      <w:rPr/>
    </w:sdtPr>
    <w:sdtContent>
      <w:p>
        <w:pPr>
          <w:pStyle w:val="76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hu-HU"/>
          </w:rPr>
          <w:t xml:space="preserve">2</w:t>
        </w:r>
        <w:r>
          <w:fldChar w:fldCharType="end"/>
        </w:r>
        <w:r/>
      </w:p>
    </w:sdtContent>
  </w:sdt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72"/>
        <w:ind w:left="284" w:hanging="284"/>
        <w:jc w:val="both"/>
        <w:tabs>
          <w:tab w:val="left" w:pos="284" w:leader="none"/>
        </w:tabs>
      </w:pPr>
      <w:r>
        <w:rPr>
          <w:rStyle w:val="774"/>
        </w:rPr>
        <w:footnoteRef/>
      </w:r>
      <w:r>
        <w:t xml:space="preserve"> </w:t>
      </w:r>
      <w:r>
        <w:tab/>
      </w:r>
      <w:r>
        <w:t xml:space="preserve">Az olyan szakaszok, mint Jeremiás 25:34-38, Ezékiel 34:10, Zakariás 10:3 leírják az Úr haragját</w:t>
      </w:r>
      <w:r>
        <w:t xml:space="preserve"> a </w:t>
      </w:r>
      <w:r>
        <w:t xml:space="preserve">rossz pásztorokkal szemben</w:t>
      </w:r>
      <w:r>
        <w:t xml:space="preserve"> és ítéletét, amiért másokat bántalmaztak önző érdekeik miatt. </w:t>
      </w:r>
      <w:r/>
    </w:p>
  </w:footnote>
  <w:footnote w:id="3">
    <w:p>
      <w:pPr>
        <w:pStyle w:val="772"/>
        <w:ind w:left="284" w:hanging="284"/>
        <w:jc w:val="both"/>
        <w:tabs>
          <w:tab w:val="left" w:pos="284" w:leader="none"/>
        </w:tabs>
      </w:pPr>
      <w:r>
        <w:rPr>
          <w:rStyle w:val="774"/>
        </w:rPr>
        <w:footnoteRef/>
      </w:r>
      <w:r>
        <w:t xml:space="preserve"> </w:t>
      </w:r>
      <w:r>
        <w:tab/>
      </w:r>
      <w:r>
        <w:t xml:space="preserve">Adventist</w:t>
      </w:r>
      <w:r>
        <w:t xml:space="preserve"> </w:t>
      </w:r>
      <w:r>
        <w:t xml:space="preserve">Risk</w:t>
      </w:r>
      <w:r>
        <w:t xml:space="preserve"> Management képzési szeminárium, 2023. április 3. További információért látogasson el a következő oldalra: </w:t>
      </w:r>
      <w:r>
        <w:t xml:space="preserve">https://adventistrisk.org</w:t>
      </w:r>
      <w:r>
        <w:t xml:space="preserve">.</w:t>
      </w:r>
      <w:r/>
    </w:p>
    <w:p>
      <w:pPr>
        <w:pStyle w:val="772"/>
        <w:jc w:val="both"/>
        <w:tabs>
          <w:tab w:val="left" w:pos="284" w:leader="none"/>
        </w:tabs>
      </w:pPr>
      <w:r/>
      <w:r/>
    </w:p>
  </w:footnote>
  <w:footnote w:id="4">
    <w:p>
      <w:pPr>
        <w:pStyle w:val="772"/>
        <w:ind w:left="284" w:hanging="284"/>
        <w:jc w:val="both"/>
        <w:tabs>
          <w:tab w:val="left" w:pos="284" w:leader="none"/>
        </w:tabs>
      </w:pPr>
      <w:r>
        <w:rPr>
          <w:rStyle w:val="774"/>
        </w:rPr>
        <w:footnoteRef/>
      </w:r>
      <w:r>
        <w:t xml:space="preserve"> </w:t>
      </w:r>
      <w:r>
        <w:tab/>
      </w:r>
      <w:r>
        <w:t xml:space="preserve">Valahányszor visszaélés vádja merül fel a gyülekezeti alkalmazottakkal szemben, vagy akár önkéntes gyülekezeti vezetőkkel vagy iskolai alkalmazottakkal szemben, azonnal fel kell venni a kapcsolatot a terület adventista </w:t>
      </w:r>
      <w:r>
        <w:t xml:space="preserve">válság</w:t>
      </w:r>
      <w:r>
        <w:t xml:space="preserve">kezelési irodájával. Ha az illető egyházi alkalmazott, akkor valószínűleg kényszerszabadságra kerül, a vizsgálat idejére. </w:t>
      </w:r>
      <w:r>
        <w:t xml:space="preserve">Ha az illető nem egyházi alkalmazott, de részt vesz a gyülekezet vagy az iskola életében, az </w:t>
      </w:r>
      <w:r>
        <w:t xml:space="preserve">a</w:t>
      </w:r>
      <w:r>
        <w:t xml:space="preserve">dventista válságkezelés valószínűleg azt tanácsolja, hogy függesszék fel szolgálatát, és </w:t>
      </w:r>
      <w:r>
        <w:t xml:space="preserve">végigvezetik</w:t>
      </w:r>
      <w:r>
        <w:t xml:space="preserve"> a folyamatot. </w:t>
      </w:r>
      <w:r>
        <w:t xml:space="preserve">Ha a vádak hitelesnek bizonyulnak, akkor függetlenül attól, hogy milyen befolyást gyakorol a gyülekezetre, vagy a közösségre, vagy mennyire szereti őt mindenki, fel</w:t>
      </w:r>
      <w:r>
        <w:t xml:space="preserve"> </w:t>
      </w:r>
      <w:r>
        <w:t xml:space="preserve">kell őt szabadítani az egyházon belüli felelős vagy befolyásos pozíciójából. Azonnali lépéseket kell tenni annak érdekében is, hogy hozzáférhessen akár az ismert áldozathoz, akár más potenciális áldozatokhoz.</w:t>
      </w:r>
      <w:r/>
    </w:p>
  </w:footnote>
  <w:footnote w:id="5">
    <w:p>
      <w:pPr>
        <w:pStyle w:val="772"/>
        <w:ind w:left="284" w:hanging="284"/>
        <w:jc w:val="both"/>
        <w:tabs>
          <w:tab w:val="left" w:pos="284" w:leader="none"/>
        </w:tabs>
      </w:pPr>
      <w:r>
        <w:rPr>
          <w:rStyle w:val="774"/>
        </w:rPr>
        <w:footnoteRef/>
      </w:r>
      <w:r>
        <w:t xml:space="preserve"> </w:t>
      </w:r>
      <w:r>
        <w:tab/>
        <w:t xml:space="preserve">Ellen G. White: </w:t>
      </w:r>
      <w:r>
        <w:rPr>
          <w:i/>
        </w:rPr>
        <w:t xml:space="preserve">Jézus élete.</w:t>
      </w:r>
      <w:r>
        <w:t xml:space="preserve"> Advent Kiadó, Budapest, 1993,</w:t>
      </w:r>
      <w:r>
        <w:t xml:space="preserve"> </w:t>
      </w:r>
      <w:r>
        <w:t xml:space="preserve">476. o.</w:t>
      </w:r>
      <w:r/>
    </w:p>
    <w:p>
      <w:pPr>
        <w:pStyle w:val="772"/>
        <w:jc w:val="both"/>
        <w:tabs>
          <w:tab w:val="left" w:pos="284" w:leader="none"/>
        </w:tabs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420" w:hanging="360"/>
      </w:pPr>
      <w:rPr>
        <w:rFonts w:ascii="Calibri" w:hAnsi="Calibri" w:cs="Calibri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74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90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420" w:hanging="360"/>
      </w:pPr>
      <w:rPr>
        <w:rFonts w:ascii="Calibri" w:hAnsi="Calibri" w:cs="Calibri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840" w:hanging="360"/>
      </w:pPr>
      <w:rPr>
        <w:rFonts w:ascii="Calibri" w:hAnsi="Calibri" w:cs="Calibri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260" w:hanging="360"/>
      </w:pPr>
      <w:rPr>
        <w:rFonts w:ascii="Calibri" w:hAnsi="Calibri" w:cs="Calibri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Calibri" w:hAnsi="Calibri" w:cs="Calibri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hu-H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59"/>
    <w:next w:val="759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76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59"/>
    <w:next w:val="759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61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61"/>
    <w:link w:val="760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59"/>
    <w:next w:val="759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6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59"/>
    <w:next w:val="759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6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59"/>
    <w:next w:val="759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6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59"/>
    <w:next w:val="759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6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59"/>
    <w:next w:val="759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6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59"/>
    <w:next w:val="759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6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759"/>
    <w:next w:val="759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61"/>
    <w:link w:val="32"/>
    <w:uiPriority w:val="10"/>
    <w:rPr>
      <w:sz w:val="48"/>
      <w:szCs w:val="48"/>
    </w:rPr>
  </w:style>
  <w:style w:type="paragraph" w:styleId="34">
    <w:name w:val="Subtitle"/>
    <w:basedOn w:val="759"/>
    <w:next w:val="759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61"/>
    <w:link w:val="34"/>
    <w:uiPriority w:val="11"/>
    <w:rPr>
      <w:sz w:val="24"/>
      <w:szCs w:val="24"/>
    </w:rPr>
  </w:style>
  <w:style w:type="paragraph" w:styleId="36">
    <w:name w:val="Quote"/>
    <w:basedOn w:val="759"/>
    <w:next w:val="759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59"/>
    <w:next w:val="759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759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761"/>
    <w:link w:val="40"/>
    <w:uiPriority w:val="99"/>
  </w:style>
  <w:style w:type="character" w:styleId="43">
    <w:name w:val="Footer Char"/>
    <w:basedOn w:val="761"/>
    <w:link w:val="767"/>
    <w:uiPriority w:val="99"/>
  </w:style>
  <w:style w:type="paragraph" w:styleId="44">
    <w:name w:val="Caption"/>
    <w:basedOn w:val="759"/>
    <w:next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67"/>
    <w:uiPriority w:val="99"/>
  </w:style>
  <w:style w:type="table" w:styleId="46">
    <w:name w:val="Table Grid"/>
    <w:basedOn w:val="7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772"/>
    <w:uiPriority w:val="99"/>
    <w:rPr>
      <w:sz w:val="18"/>
    </w:rPr>
  </w:style>
  <w:style w:type="paragraph" w:styleId="176">
    <w:name w:val="endnote text"/>
    <w:basedOn w:val="759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61"/>
    <w:uiPriority w:val="99"/>
    <w:semiHidden/>
    <w:unhideWhenUsed/>
    <w:rPr>
      <w:vertAlign w:val="superscript"/>
    </w:rPr>
  </w:style>
  <w:style w:type="paragraph" w:styleId="179">
    <w:name w:val="toc 1"/>
    <w:basedOn w:val="759"/>
    <w:next w:val="75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59"/>
    <w:next w:val="75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59"/>
    <w:next w:val="75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59"/>
    <w:next w:val="75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59"/>
    <w:next w:val="75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59"/>
    <w:next w:val="75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59"/>
    <w:next w:val="75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59"/>
    <w:next w:val="75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59"/>
    <w:next w:val="75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59"/>
    <w:next w:val="759"/>
    <w:uiPriority w:val="99"/>
    <w:unhideWhenUsed/>
    <w:pPr>
      <w:spacing w:after="0" w:afterAutospacing="0"/>
    </w:pPr>
  </w:style>
  <w:style w:type="paragraph" w:styleId="759" w:default="1">
    <w:name w:val="Normal"/>
    <w:qFormat/>
  </w:style>
  <w:style w:type="paragraph" w:styleId="760">
    <w:name w:val="Heading 3"/>
    <w:basedOn w:val="759"/>
    <w:link w:val="764"/>
    <w:uiPriority w:val="9"/>
    <w:qFormat/>
    <w:pPr>
      <w:spacing w:before="100" w:beforeAutospacing="1" w:after="100" w:afterAutospacing="1"/>
      <w:outlineLvl w:val="2"/>
    </w:pPr>
    <w:rPr>
      <w:rFonts w:ascii="Times New Roman" w:hAnsi="Times New Roman" w:cs="Times New Roman" w:eastAsia="Times New Roman"/>
      <w:b/>
      <w:bCs/>
      <w:sz w:val="27"/>
      <w:szCs w:val="27"/>
      <w:lang w:eastAsia="hu-HU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Címsor 3 Char"/>
    <w:basedOn w:val="761"/>
    <w:link w:val="760"/>
    <w:uiPriority w:val="9"/>
    <w:rPr>
      <w:rFonts w:ascii="Times New Roman" w:hAnsi="Times New Roman" w:cs="Times New Roman" w:eastAsia="Times New Roman"/>
      <w:b/>
      <w:bCs/>
      <w:sz w:val="27"/>
      <w:szCs w:val="27"/>
      <w:lang w:eastAsia="hu-HU"/>
    </w:rPr>
  </w:style>
  <w:style w:type="paragraph" w:styleId="765" w:customStyle="1">
    <w:name w:val="resource packet-cover"/>
    <w:pPr>
      <w:jc w:val="center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venir Book" w:hAnsi="Avenir Book" w:cs="Arial Unicode MS" w:eastAsia="Arial Unicode MS"/>
      <w:color w:val="000000"/>
      <w:sz w:val="22"/>
      <w:szCs w:val="22"/>
      <w:lang w:val="en-US"/>
    </w:rPr>
  </w:style>
  <w:style w:type="character" w:styleId="766" w:customStyle="1">
    <w:name w:val="text-muted"/>
    <w:basedOn w:val="761"/>
  </w:style>
  <w:style w:type="paragraph" w:styleId="767">
    <w:name w:val="Footer"/>
    <w:basedOn w:val="759"/>
    <w:link w:val="768"/>
    <w:uiPriority w:val="99"/>
    <w:unhideWhenUsed/>
    <w:pPr>
      <w:tabs>
        <w:tab w:val="center" w:pos="4680" w:leader="none"/>
        <w:tab w:val="right" w:pos="9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Arial Unicode MS"/>
      <w:lang w:val="en-US"/>
    </w:rPr>
  </w:style>
  <w:style w:type="character" w:styleId="768" w:customStyle="1">
    <w:name w:val="Élőláb Char"/>
    <w:basedOn w:val="761"/>
    <w:link w:val="767"/>
    <w:uiPriority w:val="99"/>
    <w:rPr>
      <w:rFonts w:ascii="Times New Roman" w:hAnsi="Times New Roman" w:cs="Times New Roman" w:eastAsia="Arial Unicode MS"/>
      <w:lang w:val="en-US"/>
    </w:rPr>
  </w:style>
  <w:style w:type="character" w:styleId="769">
    <w:name w:val="Hyperlink"/>
    <w:basedOn w:val="761"/>
    <w:uiPriority w:val="99"/>
    <w:unhideWhenUsed/>
    <w:rPr>
      <w:color w:val="0563C1" w:themeColor="hyperlink"/>
      <w:u w:val="single"/>
    </w:rPr>
  </w:style>
  <w:style w:type="character" w:styleId="770">
    <w:name w:val="Unresolved Mention"/>
    <w:basedOn w:val="761"/>
    <w:uiPriority w:val="99"/>
    <w:semiHidden/>
    <w:unhideWhenUsed/>
    <w:rPr>
      <w:color w:val="605E5C"/>
      <w:shd w:val="clear" w:color="auto" w:fill="e1dfdd"/>
    </w:rPr>
  </w:style>
  <w:style w:type="paragraph" w:styleId="771">
    <w:name w:val="No Spacing"/>
    <w:uiPriority w:val="1"/>
    <w:qFormat/>
  </w:style>
  <w:style w:type="paragraph" w:styleId="772">
    <w:name w:val="footnote text"/>
    <w:basedOn w:val="759"/>
    <w:link w:val="773"/>
    <w:uiPriority w:val="99"/>
    <w:semiHidden/>
    <w:unhideWhenUsed/>
    <w:rPr>
      <w:sz w:val="20"/>
      <w:szCs w:val="20"/>
    </w:rPr>
  </w:style>
  <w:style w:type="character" w:styleId="773" w:customStyle="1">
    <w:name w:val="Lábjegyzetszöveg Char"/>
    <w:basedOn w:val="761"/>
    <w:link w:val="772"/>
    <w:uiPriority w:val="99"/>
    <w:semiHidden/>
    <w:rPr>
      <w:sz w:val="20"/>
      <w:szCs w:val="20"/>
    </w:rPr>
  </w:style>
  <w:style w:type="character" w:styleId="774">
    <w:name w:val="footnote reference"/>
    <w:basedOn w:val="761"/>
    <w:uiPriority w:val="99"/>
    <w:semiHidden/>
    <w:unhideWhenUsed/>
    <w:rPr>
      <w:vertAlign w:val="superscript"/>
    </w:rPr>
  </w:style>
  <w:style w:type="paragraph" w:styleId="775">
    <w:name w:val="List Paragraph"/>
    <w:basedOn w:val="759"/>
    <w:uiPriority w:val="34"/>
    <w:qFormat/>
    <w:pPr>
      <w:contextualSpacing/>
      <w:ind w:left="720"/>
    </w:pPr>
  </w:style>
  <w:style w:type="paragraph" w:styleId="776">
    <w:name w:val="Body Text"/>
    <w:link w:val="777"/>
    <w:pPr>
      <w:ind w:right="900"/>
      <w:spacing w:after="120" w:line="288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dvent Sans Logo" w:hAnsi="Advent Sans Logo" w:cs="Advent Sans Logo" w:eastAsia="Advent Sans Logo"/>
      <w:color w:val="404041"/>
      <w:sz w:val="18"/>
      <w:szCs w:val="18"/>
      <w:lang w:val="en-US"/>
    </w:rPr>
  </w:style>
  <w:style w:type="character" w:styleId="777" w:customStyle="1">
    <w:name w:val="Szövegtörzs Char"/>
    <w:basedOn w:val="761"/>
    <w:link w:val="776"/>
    <w:rPr>
      <w:rFonts w:ascii="Advent Sans Logo" w:hAnsi="Advent Sans Logo" w:cs="Advent Sans Logo" w:eastAsia="Advent Sans Logo"/>
      <w:color w:val="404041"/>
      <w:sz w:val="18"/>
      <w:szCs w:val="18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A569CB56-2D29-744C-B1E4-BC7C6516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Anonymous</cp:lastModifiedBy>
  <cp:revision>170</cp:revision>
  <dcterms:created xsi:type="dcterms:W3CDTF">2023-07-19T09:43:00Z</dcterms:created>
  <dcterms:modified xsi:type="dcterms:W3CDTF">2023-08-01T19:42:54Z</dcterms:modified>
</cp:coreProperties>
</file>